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101"/>
        <w:gridCol w:w="6583"/>
      </w:tblGrid>
      <w:tr w:rsidR="003264E8" w:rsidRPr="00BD3C9C" w:rsidTr="00BC1331">
        <w:trPr>
          <w:trHeight w:val="943"/>
        </w:trPr>
        <w:tc>
          <w:tcPr>
            <w:tcW w:w="1601" w:type="pct"/>
          </w:tcPr>
          <w:p w:rsidR="003264E8" w:rsidRPr="00807C91" w:rsidRDefault="003264E8" w:rsidP="00BC1331">
            <w:pPr>
              <w:jc w:val="center"/>
              <w:rPr>
                <w:b/>
                <w:sz w:val="26"/>
                <w:szCs w:val="26"/>
              </w:rPr>
            </w:pPr>
            <w:r w:rsidRPr="00807C91">
              <w:rPr>
                <w:b/>
                <w:sz w:val="26"/>
                <w:szCs w:val="26"/>
              </w:rPr>
              <w:t xml:space="preserve">ỦY BAN NHÂN DÂN </w:t>
            </w:r>
          </w:p>
          <w:p w:rsidR="003264E8" w:rsidRPr="00807C91" w:rsidRDefault="008C73E9" w:rsidP="00BC1331">
            <w:pPr>
              <w:jc w:val="center"/>
              <w:rPr>
                <w:b/>
                <w:sz w:val="26"/>
                <w:szCs w:val="26"/>
              </w:rPr>
            </w:pPr>
            <w:r w:rsidRPr="008C73E9">
              <w:rPr>
                <w:noProof/>
                <w:sz w:val="26"/>
                <w:szCs w:val="26"/>
              </w:rPr>
              <w:pict>
                <v:line id="Straight Connector 3" o:spid="_x0000_s1026" style="position:absolute;left:0;text-align:left;z-index:251660288;visibility:visible" from="51.75pt,18.05pt" to="87.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"/>
              </w:pict>
            </w:r>
            <w:r w:rsidR="00A46CAB">
              <w:rPr>
                <w:b/>
                <w:sz w:val="26"/>
                <w:szCs w:val="26"/>
              </w:rPr>
              <w:t>XÃ QUẢNG CÔNG</w:t>
            </w:r>
          </w:p>
        </w:tc>
        <w:tc>
          <w:tcPr>
            <w:tcW w:w="3399" w:type="pct"/>
          </w:tcPr>
          <w:p w:rsidR="003264E8" w:rsidRPr="00807C91" w:rsidRDefault="003264E8" w:rsidP="00BC1331">
            <w:pPr>
              <w:jc w:val="center"/>
              <w:rPr>
                <w:b/>
                <w:sz w:val="26"/>
                <w:szCs w:val="26"/>
              </w:rPr>
            </w:pPr>
            <w:r w:rsidRPr="00807C91">
              <w:rPr>
                <w:b/>
                <w:sz w:val="26"/>
                <w:szCs w:val="26"/>
              </w:rPr>
              <w:t xml:space="preserve">CỘNG HÒA XÃ HỘI CHỦ NGHĨA VIỆT </w:t>
            </w:r>
            <w:smartTag w:uri="urn:schemas-microsoft-com:office:smarttags" w:element="country-region">
              <w:smartTag w:uri="urn:schemas-microsoft-com:office:smarttags" w:element="place">
                <w:r w:rsidRPr="00807C91">
                  <w:rPr>
                    <w:b/>
                    <w:sz w:val="26"/>
                    <w:szCs w:val="26"/>
                  </w:rPr>
                  <w:t>NAM</w:t>
                </w:r>
              </w:smartTag>
            </w:smartTag>
          </w:p>
          <w:p w:rsidR="003264E8" w:rsidRPr="00807C91" w:rsidRDefault="008C73E9" w:rsidP="00BC1331">
            <w:pPr>
              <w:jc w:val="center"/>
              <w:rPr>
                <w:b/>
                <w:sz w:val="28"/>
                <w:szCs w:val="28"/>
              </w:rPr>
            </w:pPr>
            <w:r w:rsidRPr="008C73E9">
              <w:rPr>
                <w:noProof/>
                <w:sz w:val="28"/>
                <w:szCs w:val="28"/>
              </w:rPr>
              <w:pict>
                <v:line id="Straight Connector 2" o:spid="_x0000_s1027" style="position:absolute;left:0;text-align:left;z-index:251661312;visibility:visible" from="72.55pt,18.6pt" to="246.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"/>
              </w:pict>
            </w:r>
            <w:r w:rsidR="003264E8" w:rsidRPr="00807C91">
              <w:rPr>
                <w:b/>
                <w:sz w:val="28"/>
                <w:szCs w:val="28"/>
              </w:rPr>
              <w:t>Độc lập - Tự do - Hạnh phúc</w:t>
            </w:r>
          </w:p>
        </w:tc>
      </w:tr>
      <w:tr w:rsidR="003264E8" w:rsidRPr="00BD3C9C" w:rsidTr="00BC1331">
        <w:trPr>
          <w:trHeight w:val="324"/>
        </w:trPr>
        <w:tc>
          <w:tcPr>
            <w:tcW w:w="1601" w:type="pct"/>
          </w:tcPr>
          <w:p w:rsidR="003264E8" w:rsidRPr="00BD3C9C" w:rsidRDefault="00A46CAB" w:rsidP="00BC1331">
            <w:pPr>
              <w:spacing w:line="330" w:lineRule="exact"/>
              <w:jc w:val="center"/>
              <w:rPr>
                <w:b/>
                <w:sz w:val="28"/>
                <w:szCs w:val="28"/>
              </w:rPr>
            </w:pPr>
            <w:r>
              <w:rPr>
                <w:sz w:val="28"/>
                <w:szCs w:val="28"/>
              </w:rPr>
              <w:t xml:space="preserve">Số:    </w:t>
            </w:r>
            <w:r w:rsidR="003264E8" w:rsidRPr="00BD3C9C">
              <w:rPr>
                <w:sz w:val="28"/>
                <w:szCs w:val="28"/>
              </w:rPr>
              <w:t>/BC-UBND</w:t>
            </w:r>
          </w:p>
        </w:tc>
        <w:tc>
          <w:tcPr>
            <w:tcW w:w="3399" w:type="pct"/>
          </w:tcPr>
          <w:p w:rsidR="003264E8" w:rsidRPr="00BD3C9C" w:rsidRDefault="003264E8" w:rsidP="00AE33B1">
            <w:pPr>
              <w:spacing w:line="330" w:lineRule="exact"/>
              <w:jc w:val="center"/>
              <w:rPr>
                <w:b/>
                <w:sz w:val="28"/>
                <w:szCs w:val="28"/>
              </w:rPr>
            </w:pPr>
            <w:r w:rsidRPr="00BD3C9C">
              <w:rPr>
                <w:i/>
                <w:sz w:val="28"/>
                <w:szCs w:val="28"/>
              </w:rPr>
              <w:t xml:space="preserve">      </w:t>
            </w:r>
            <w:r w:rsidR="00A46CAB">
              <w:rPr>
                <w:i/>
                <w:sz w:val="28"/>
                <w:szCs w:val="28"/>
              </w:rPr>
              <w:t xml:space="preserve"> </w:t>
            </w:r>
            <w:r w:rsidR="00243544">
              <w:rPr>
                <w:i/>
                <w:sz w:val="28"/>
                <w:szCs w:val="28"/>
              </w:rPr>
              <w:t xml:space="preserve">    </w:t>
            </w:r>
            <w:r w:rsidR="00A46CAB">
              <w:rPr>
                <w:i/>
                <w:sz w:val="28"/>
                <w:szCs w:val="28"/>
              </w:rPr>
              <w:t xml:space="preserve">Quảng Công, ngày      tháng  </w:t>
            </w:r>
            <w:r w:rsidR="00AE33B1">
              <w:rPr>
                <w:i/>
                <w:sz w:val="28"/>
                <w:szCs w:val="28"/>
              </w:rPr>
              <w:t>9</w:t>
            </w:r>
            <w:r w:rsidRPr="00BD3C9C">
              <w:rPr>
                <w:i/>
                <w:sz w:val="28"/>
                <w:szCs w:val="28"/>
              </w:rPr>
              <w:t xml:space="preserve">  năm 201</w:t>
            </w:r>
            <w:r w:rsidR="007F4880">
              <w:rPr>
                <w:i/>
                <w:sz w:val="28"/>
                <w:szCs w:val="28"/>
              </w:rPr>
              <w:t>9</w:t>
            </w:r>
          </w:p>
        </w:tc>
      </w:tr>
    </w:tbl>
    <w:p w:rsidR="003264E8" w:rsidRPr="00BD3C9C" w:rsidRDefault="003264E8" w:rsidP="003264E8">
      <w:pPr>
        <w:spacing w:line="330" w:lineRule="exact"/>
        <w:rPr>
          <w:b/>
          <w:sz w:val="28"/>
          <w:szCs w:val="28"/>
        </w:rPr>
      </w:pPr>
    </w:p>
    <w:p w:rsidR="003264E8" w:rsidRPr="00BD3C9C" w:rsidRDefault="003264E8" w:rsidP="003264E8">
      <w:pPr>
        <w:spacing w:before="240"/>
        <w:jc w:val="center"/>
        <w:rPr>
          <w:b/>
          <w:sz w:val="28"/>
          <w:szCs w:val="28"/>
        </w:rPr>
      </w:pPr>
      <w:r w:rsidRPr="00BD3C9C">
        <w:rPr>
          <w:b/>
          <w:sz w:val="28"/>
          <w:szCs w:val="28"/>
        </w:rPr>
        <w:t>BÁO CÁO</w:t>
      </w:r>
    </w:p>
    <w:p w:rsidR="003264E8" w:rsidRPr="00BD3C9C" w:rsidRDefault="003264E8" w:rsidP="003264E8">
      <w:pPr>
        <w:ind w:left="-540" w:firstLine="180"/>
        <w:jc w:val="center"/>
        <w:rPr>
          <w:b/>
          <w:spacing w:val="-4"/>
          <w:sz w:val="28"/>
          <w:szCs w:val="28"/>
        </w:rPr>
      </w:pPr>
      <w:r w:rsidRPr="00BD3C9C">
        <w:rPr>
          <w:b/>
          <w:spacing w:val="-4"/>
          <w:sz w:val="28"/>
          <w:szCs w:val="28"/>
        </w:rPr>
        <w:t xml:space="preserve">  Tình hình, kết quả thực hiện công tác </w:t>
      </w:r>
    </w:p>
    <w:p w:rsidR="003264E8" w:rsidRPr="00BD3C9C" w:rsidRDefault="003264E8" w:rsidP="003264E8">
      <w:pPr>
        <w:ind w:left="-540" w:firstLine="180"/>
        <w:jc w:val="center"/>
        <w:rPr>
          <w:b/>
          <w:spacing w:val="-4"/>
          <w:sz w:val="28"/>
          <w:szCs w:val="28"/>
        </w:rPr>
      </w:pPr>
      <w:r w:rsidRPr="00BD3C9C">
        <w:rPr>
          <w:b/>
          <w:spacing w:val="-4"/>
          <w:sz w:val="28"/>
          <w:szCs w:val="28"/>
        </w:rPr>
        <w:t xml:space="preserve">  kiểm soát thủ tục hành chính </w:t>
      </w:r>
      <w:r>
        <w:rPr>
          <w:b/>
          <w:spacing w:val="-4"/>
          <w:sz w:val="28"/>
          <w:szCs w:val="28"/>
        </w:rPr>
        <w:t>quý I</w:t>
      </w:r>
      <w:r w:rsidR="001C66CB">
        <w:rPr>
          <w:b/>
          <w:spacing w:val="-4"/>
          <w:sz w:val="28"/>
          <w:szCs w:val="28"/>
        </w:rPr>
        <w:t>I</w:t>
      </w:r>
      <w:r w:rsidR="001A3E2A">
        <w:rPr>
          <w:b/>
          <w:spacing w:val="-4"/>
          <w:sz w:val="28"/>
          <w:szCs w:val="28"/>
        </w:rPr>
        <w:t>I</w:t>
      </w:r>
      <w:r>
        <w:rPr>
          <w:b/>
          <w:spacing w:val="-4"/>
          <w:sz w:val="28"/>
          <w:szCs w:val="28"/>
        </w:rPr>
        <w:t xml:space="preserve"> </w:t>
      </w:r>
      <w:r w:rsidRPr="00BD3C9C">
        <w:rPr>
          <w:b/>
          <w:spacing w:val="-4"/>
          <w:sz w:val="28"/>
          <w:szCs w:val="28"/>
        </w:rPr>
        <w:t>năm 2</w:t>
      </w:r>
      <w:r>
        <w:rPr>
          <w:b/>
          <w:spacing w:val="-4"/>
          <w:sz w:val="28"/>
          <w:szCs w:val="28"/>
        </w:rPr>
        <w:t>01</w:t>
      </w:r>
      <w:r w:rsidR="007F4880">
        <w:rPr>
          <w:b/>
          <w:spacing w:val="-4"/>
          <w:sz w:val="28"/>
          <w:szCs w:val="28"/>
        </w:rPr>
        <w:t>9</w:t>
      </w:r>
    </w:p>
    <w:p w:rsidR="003264E8" w:rsidRPr="00BD3C9C" w:rsidRDefault="008C73E9" w:rsidP="003264E8">
      <w:pPr>
        <w:spacing w:line="330" w:lineRule="exact"/>
        <w:ind w:firstLine="567"/>
        <w:jc w:val="both"/>
        <w:rPr>
          <w:sz w:val="28"/>
          <w:szCs w:val="28"/>
        </w:rPr>
      </w:pPr>
      <w:r w:rsidRPr="008C73E9">
        <w:rPr>
          <w:noProof/>
          <w:sz w:val="28"/>
          <w:szCs w:val="28"/>
        </w:rPr>
        <w:pict>
          <v:line id="Straight Connector 1" o:spid="_x0000_s1028" style="position:absolute;left:0;text-align:left;z-index:251662336;visibility:visible" from="180pt,7.25pt" to="27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"/>
        </w:pict>
      </w:r>
      <w:r w:rsidR="003264E8" w:rsidRPr="00BD3C9C">
        <w:rPr>
          <w:sz w:val="28"/>
          <w:szCs w:val="28"/>
        </w:rPr>
        <w:tab/>
      </w:r>
    </w:p>
    <w:p w:rsidR="003264E8" w:rsidRPr="00BD3C9C" w:rsidRDefault="003264E8" w:rsidP="003264E8">
      <w:pPr>
        <w:ind w:firstLine="720"/>
        <w:jc w:val="both"/>
        <w:rPr>
          <w:sz w:val="28"/>
          <w:szCs w:val="28"/>
        </w:rPr>
      </w:pPr>
    </w:p>
    <w:p w:rsidR="003264E8" w:rsidRPr="00BD3C9C" w:rsidRDefault="003264E8" w:rsidP="00E41EBD">
      <w:pPr>
        <w:ind w:firstLine="567"/>
        <w:jc w:val="both"/>
        <w:rPr>
          <w:sz w:val="28"/>
          <w:szCs w:val="28"/>
        </w:rPr>
      </w:pPr>
      <w:r w:rsidRPr="00BD3C9C">
        <w:rPr>
          <w:sz w:val="28"/>
          <w:szCs w:val="28"/>
        </w:rPr>
        <w:t xml:space="preserve">Thực hiện </w:t>
      </w:r>
      <w:r w:rsidR="008A26DA">
        <w:rPr>
          <w:sz w:val="28"/>
          <w:szCs w:val="28"/>
        </w:rPr>
        <w:t>Công văn số</w:t>
      </w:r>
      <w:r w:rsidR="00FE3F69">
        <w:rPr>
          <w:sz w:val="28"/>
          <w:szCs w:val="28"/>
        </w:rPr>
        <w:t>:</w:t>
      </w:r>
      <w:r w:rsidR="008A26DA">
        <w:rPr>
          <w:sz w:val="28"/>
          <w:szCs w:val="28"/>
        </w:rPr>
        <w:t xml:space="preserve"> </w:t>
      </w:r>
      <w:r w:rsidR="00AE33B1">
        <w:rPr>
          <w:sz w:val="28"/>
          <w:szCs w:val="28"/>
        </w:rPr>
        <w:t>1094</w:t>
      </w:r>
      <w:r w:rsidR="008A26DA">
        <w:rPr>
          <w:sz w:val="28"/>
          <w:szCs w:val="28"/>
        </w:rPr>
        <w:t>/UBND ngày 0</w:t>
      </w:r>
      <w:r w:rsidR="00AE33B1">
        <w:rPr>
          <w:sz w:val="28"/>
          <w:szCs w:val="28"/>
        </w:rPr>
        <w:t>9</w:t>
      </w:r>
      <w:r w:rsidR="00D82445">
        <w:rPr>
          <w:sz w:val="28"/>
          <w:szCs w:val="28"/>
        </w:rPr>
        <w:t xml:space="preserve"> tháng </w:t>
      </w:r>
      <w:r w:rsidR="00AE33B1">
        <w:rPr>
          <w:sz w:val="28"/>
          <w:szCs w:val="28"/>
        </w:rPr>
        <w:t>9</w:t>
      </w:r>
      <w:r w:rsidR="008A26DA">
        <w:rPr>
          <w:sz w:val="28"/>
          <w:szCs w:val="28"/>
        </w:rPr>
        <w:t xml:space="preserve"> năm 201</w:t>
      </w:r>
      <w:r w:rsidR="007F4880">
        <w:rPr>
          <w:sz w:val="28"/>
          <w:szCs w:val="28"/>
        </w:rPr>
        <w:t>9</w:t>
      </w:r>
      <w:r w:rsidR="008A26DA">
        <w:rPr>
          <w:sz w:val="28"/>
          <w:szCs w:val="28"/>
        </w:rPr>
        <w:t xml:space="preserve"> của UBND huyện Quảng Điền về việc Báo cáo công rác kiểm soát TTHC Quý </w:t>
      </w:r>
      <w:r w:rsidR="00D563A5">
        <w:rPr>
          <w:sz w:val="28"/>
          <w:szCs w:val="28"/>
        </w:rPr>
        <w:t>I</w:t>
      </w:r>
      <w:r w:rsidR="00AE33B1">
        <w:rPr>
          <w:sz w:val="28"/>
          <w:szCs w:val="28"/>
        </w:rPr>
        <w:t>I</w:t>
      </w:r>
      <w:r w:rsidR="008A26DA">
        <w:rPr>
          <w:sz w:val="28"/>
          <w:szCs w:val="28"/>
        </w:rPr>
        <w:t>I năm 201</w:t>
      </w:r>
      <w:r w:rsidR="007F4880">
        <w:rPr>
          <w:sz w:val="28"/>
          <w:szCs w:val="28"/>
        </w:rPr>
        <w:t>9</w:t>
      </w:r>
      <w:r>
        <w:rPr>
          <w:sz w:val="28"/>
          <w:szCs w:val="28"/>
        </w:rPr>
        <w:t xml:space="preserve">, </w:t>
      </w:r>
      <w:r w:rsidR="008A26DA">
        <w:rPr>
          <w:sz w:val="28"/>
          <w:szCs w:val="28"/>
        </w:rPr>
        <w:t>UBND xã Quảng Công</w:t>
      </w:r>
      <w:r w:rsidRPr="00BD3C9C">
        <w:rPr>
          <w:sz w:val="28"/>
          <w:szCs w:val="28"/>
        </w:rPr>
        <w:t xml:space="preserve"> báo cáo tình hình, kết quả thực hiện kiểm soát thủ tục hành chính (TTHC) </w:t>
      </w:r>
      <w:r>
        <w:rPr>
          <w:sz w:val="28"/>
          <w:szCs w:val="28"/>
        </w:rPr>
        <w:t xml:space="preserve">quý </w:t>
      </w:r>
      <w:r w:rsidR="00D563A5">
        <w:rPr>
          <w:sz w:val="28"/>
          <w:szCs w:val="28"/>
        </w:rPr>
        <w:t>I</w:t>
      </w:r>
      <w:r w:rsidR="00AE33B1">
        <w:rPr>
          <w:sz w:val="28"/>
          <w:szCs w:val="28"/>
        </w:rPr>
        <w:t>I</w:t>
      </w:r>
      <w:r w:rsidR="008E0653">
        <w:rPr>
          <w:sz w:val="28"/>
          <w:szCs w:val="28"/>
        </w:rPr>
        <w:t>I</w:t>
      </w:r>
      <w:r>
        <w:rPr>
          <w:sz w:val="28"/>
          <w:szCs w:val="28"/>
        </w:rPr>
        <w:t xml:space="preserve"> năm 201</w:t>
      </w:r>
      <w:r w:rsidR="007F4880">
        <w:rPr>
          <w:sz w:val="28"/>
          <w:szCs w:val="28"/>
        </w:rPr>
        <w:t>9</w:t>
      </w:r>
      <w:r w:rsidRPr="00BD3C9C">
        <w:rPr>
          <w:sz w:val="28"/>
          <w:szCs w:val="28"/>
        </w:rPr>
        <w:t xml:space="preserve"> như sau:</w:t>
      </w:r>
    </w:p>
    <w:p w:rsidR="003264E8" w:rsidRPr="0016182F" w:rsidRDefault="003264E8" w:rsidP="00E41EBD">
      <w:pPr>
        <w:spacing w:before="240"/>
        <w:ind w:firstLine="567"/>
        <w:jc w:val="both"/>
        <w:rPr>
          <w:b/>
          <w:sz w:val="28"/>
          <w:szCs w:val="28"/>
        </w:rPr>
      </w:pPr>
      <w:r w:rsidRPr="0016182F">
        <w:rPr>
          <w:b/>
          <w:sz w:val="28"/>
          <w:szCs w:val="28"/>
        </w:rPr>
        <w:t>I. TÌNH HÌNH, KẾT QUẢ KIỂM SOÁT THỦ TỤC HÀNH CHÍNH</w:t>
      </w:r>
    </w:p>
    <w:p w:rsidR="003264E8" w:rsidRPr="0016182F" w:rsidRDefault="003264E8" w:rsidP="00E41EBD">
      <w:pPr>
        <w:ind w:firstLine="567"/>
        <w:jc w:val="both"/>
        <w:rPr>
          <w:b/>
          <w:sz w:val="28"/>
          <w:szCs w:val="28"/>
        </w:rPr>
      </w:pPr>
      <w:r w:rsidRPr="0016182F">
        <w:rPr>
          <w:b/>
          <w:sz w:val="28"/>
          <w:szCs w:val="28"/>
        </w:rPr>
        <w:t>1. Đánh giá tác động của thủ tục hành chính</w:t>
      </w:r>
    </w:p>
    <w:p w:rsidR="003264E8" w:rsidRPr="0016182F" w:rsidRDefault="003264E8" w:rsidP="00E41EBD">
      <w:pPr>
        <w:ind w:firstLine="567"/>
        <w:jc w:val="both"/>
        <w:rPr>
          <w:sz w:val="28"/>
          <w:szCs w:val="28"/>
        </w:rPr>
      </w:pPr>
      <w:r w:rsidRPr="0016182F">
        <w:rPr>
          <w:sz w:val="28"/>
          <w:szCs w:val="28"/>
        </w:rPr>
        <w:t>Thực hiện Nghị định số 92/NĐ-CP ngày 07/8/2017 của Chính Phủ về sửa đổi, bổ sung một số điều của các Nghị định liên quan đế</w:t>
      </w:r>
      <w:r>
        <w:rPr>
          <w:sz w:val="28"/>
          <w:szCs w:val="28"/>
        </w:rPr>
        <w:t xml:space="preserve">n kiểm soát TTHC, trong </w:t>
      </w:r>
      <w:r w:rsidR="006C315D">
        <w:rPr>
          <w:sz w:val="28"/>
          <w:szCs w:val="28"/>
        </w:rPr>
        <w:t>Quý I</w:t>
      </w:r>
      <w:r w:rsidR="006B1B2E">
        <w:rPr>
          <w:sz w:val="28"/>
          <w:szCs w:val="28"/>
        </w:rPr>
        <w:t>I</w:t>
      </w:r>
      <w:r w:rsidR="00D563A5">
        <w:rPr>
          <w:sz w:val="28"/>
          <w:szCs w:val="28"/>
        </w:rPr>
        <w:t>I</w:t>
      </w:r>
      <w:r w:rsidR="006C315D">
        <w:rPr>
          <w:sz w:val="28"/>
          <w:szCs w:val="28"/>
        </w:rPr>
        <w:t xml:space="preserve"> </w:t>
      </w:r>
      <w:r>
        <w:rPr>
          <w:sz w:val="28"/>
          <w:szCs w:val="28"/>
        </w:rPr>
        <w:t>năm 201</w:t>
      </w:r>
      <w:r w:rsidR="007F4880">
        <w:rPr>
          <w:sz w:val="28"/>
          <w:szCs w:val="28"/>
        </w:rPr>
        <w:t>9</w:t>
      </w:r>
      <w:r w:rsidRPr="0016182F">
        <w:rPr>
          <w:sz w:val="28"/>
          <w:szCs w:val="28"/>
        </w:rPr>
        <w:t xml:space="preserve"> trên địa bàn </w:t>
      </w:r>
      <w:r w:rsidR="006C315D">
        <w:rPr>
          <w:sz w:val="28"/>
          <w:szCs w:val="28"/>
        </w:rPr>
        <w:t>xã Quảng Công</w:t>
      </w:r>
      <w:r w:rsidRPr="0016182F">
        <w:rPr>
          <w:sz w:val="28"/>
          <w:szCs w:val="28"/>
        </w:rPr>
        <w:t xml:space="preserve"> không ban hành văn bản </w:t>
      </w:r>
      <w:r w:rsidRPr="0016182F">
        <w:rPr>
          <w:sz w:val="28"/>
          <w:szCs w:val="28"/>
          <w:lang w:val="nl-NL"/>
        </w:rPr>
        <w:t xml:space="preserve">quy phạm pháp luật có quy định về TTHC, vì vậy không thực hiện </w:t>
      </w:r>
      <w:r w:rsidRPr="0016182F">
        <w:rPr>
          <w:sz w:val="28"/>
          <w:szCs w:val="28"/>
        </w:rPr>
        <w:t>đánh giá tác động của TTHC.</w:t>
      </w:r>
    </w:p>
    <w:p w:rsidR="003264E8" w:rsidRDefault="003264E8" w:rsidP="00E41EBD">
      <w:pPr>
        <w:spacing w:before="120"/>
        <w:ind w:firstLine="567"/>
        <w:jc w:val="both"/>
        <w:rPr>
          <w:b/>
          <w:sz w:val="28"/>
          <w:szCs w:val="28"/>
        </w:rPr>
      </w:pPr>
      <w:r w:rsidRPr="007E38AE">
        <w:rPr>
          <w:b/>
          <w:sz w:val="28"/>
          <w:szCs w:val="28"/>
        </w:rPr>
        <w:t>2. Thẩm định, thẩm tra TTHC trong lập đề nghị xây dựng và dự án, dự thảo VBQPPL</w:t>
      </w:r>
    </w:p>
    <w:p w:rsidR="003264E8" w:rsidRPr="00D46773" w:rsidRDefault="006C315D" w:rsidP="00E41EBD">
      <w:pPr>
        <w:ind w:firstLine="567"/>
        <w:jc w:val="both"/>
        <w:rPr>
          <w:sz w:val="28"/>
          <w:szCs w:val="28"/>
        </w:rPr>
      </w:pPr>
      <w:r>
        <w:rPr>
          <w:sz w:val="28"/>
          <w:szCs w:val="28"/>
        </w:rPr>
        <w:t>Trong Q</w:t>
      </w:r>
      <w:r w:rsidR="003264E8">
        <w:rPr>
          <w:sz w:val="28"/>
          <w:szCs w:val="28"/>
        </w:rPr>
        <w:t xml:space="preserve">uý </w:t>
      </w:r>
      <w:r>
        <w:rPr>
          <w:sz w:val="28"/>
          <w:szCs w:val="28"/>
        </w:rPr>
        <w:t xml:space="preserve"> </w:t>
      </w:r>
      <w:r w:rsidR="008E0653">
        <w:rPr>
          <w:sz w:val="28"/>
          <w:szCs w:val="28"/>
        </w:rPr>
        <w:t>I</w:t>
      </w:r>
      <w:r w:rsidR="006B1B2E">
        <w:rPr>
          <w:sz w:val="28"/>
          <w:szCs w:val="28"/>
        </w:rPr>
        <w:t>I</w:t>
      </w:r>
      <w:r w:rsidR="00D563A5">
        <w:rPr>
          <w:sz w:val="28"/>
          <w:szCs w:val="28"/>
        </w:rPr>
        <w:t>I</w:t>
      </w:r>
      <w:r w:rsidR="003264E8">
        <w:rPr>
          <w:sz w:val="28"/>
          <w:szCs w:val="28"/>
        </w:rPr>
        <w:t>/201</w:t>
      </w:r>
      <w:r w:rsidR="007F4880">
        <w:rPr>
          <w:sz w:val="28"/>
          <w:szCs w:val="28"/>
        </w:rPr>
        <w:t>9</w:t>
      </w:r>
      <w:r w:rsidR="003264E8">
        <w:rPr>
          <w:sz w:val="28"/>
          <w:szCs w:val="28"/>
        </w:rPr>
        <w:t>, HĐND và</w:t>
      </w:r>
      <w:r>
        <w:rPr>
          <w:sz w:val="28"/>
          <w:szCs w:val="28"/>
        </w:rPr>
        <w:t xml:space="preserve"> UBND xã</w:t>
      </w:r>
      <w:r w:rsidR="003264E8" w:rsidRPr="00D46773">
        <w:rPr>
          <w:sz w:val="28"/>
          <w:szCs w:val="28"/>
        </w:rPr>
        <w:t xml:space="preserve"> không ban hành văn bản QPPL có quy định thủ tục hành chính, vì vậy không có ý kiến tham gia đối với văn bản QPPL có quy định về TTHC.</w:t>
      </w:r>
    </w:p>
    <w:p w:rsidR="003264E8" w:rsidRPr="007E38AE" w:rsidRDefault="003264E8" w:rsidP="00E41EBD">
      <w:pPr>
        <w:spacing w:before="120"/>
        <w:ind w:firstLine="567"/>
        <w:jc w:val="both"/>
        <w:rPr>
          <w:b/>
          <w:sz w:val="28"/>
          <w:szCs w:val="28"/>
        </w:rPr>
      </w:pPr>
      <w:r w:rsidRPr="007E38AE">
        <w:rPr>
          <w:b/>
          <w:sz w:val="28"/>
          <w:szCs w:val="28"/>
        </w:rPr>
        <w:t>3. Về công bố, công khai TTHC</w:t>
      </w:r>
    </w:p>
    <w:p w:rsidR="006C315D" w:rsidRPr="004C5931" w:rsidRDefault="006C315D" w:rsidP="00E41EBD">
      <w:pPr>
        <w:pStyle w:val="NormalWeb"/>
        <w:shd w:val="clear" w:color="auto" w:fill="FFFFFF"/>
        <w:spacing w:before="0" w:beforeAutospacing="0" w:after="0" w:afterAutospacing="0" w:line="273" w:lineRule="atLeast"/>
        <w:ind w:firstLine="567"/>
        <w:jc w:val="both"/>
        <w:rPr>
          <w:color w:val="000000"/>
          <w:sz w:val="28"/>
          <w:szCs w:val="28"/>
        </w:rPr>
      </w:pPr>
      <w:r>
        <w:rPr>
          <w:color w:val="000000"/>
          <w:sz w:val="28"/>
          <w:szCs w:val="28"/>
        </w:rPr>
        <w:t xml:space="preserve">Thực hiện Thông tư 05/2014/TT-BTP ngày 07/02/2014 của Bộ Tư pháp hướng dẫn công bố, niêm yết thủ tục hành chính và báo cáo về tình hình, kết quả thực hiện kiểm soát TTHC. </w:t>
      </w:r>
      <w:r w:rsidRPr="004C5931">
        <w:rPr>
          <w:color w:val="000000"/>
          <w:sz w:val="28"/>
          <w:szCs w:val="28"/>
        </w:rPr>
        <w:t xml:space="preserve">UBND </w:t>
      </w:r>
      <w:r>
        <w:rPr>
          <w:color w:val="000000"/>
          <w:sz w:val="28"/>
          <w:szCs w:val="28"/>
        </w:rPr>
        <w:t>xã Quảng Công đã chỉ đạo các</w:t>
      </w:r>
      <w:r w:rsidRPr="004C5931">
        <w:rPr>
          <w:color w:val="000000"/>
          <w:sz w:val="28"/>
          <w:szCs w:val="28"/>
        </w:rPr>
        <w:t xml:space="preserve"> </w:t>
      </w:r>
      <w:r>
        <w:rPr>
          <w:color w:val="000000"/>
          <w:sz w:val="28"/>
          <w:szCs w:val="28"/>
        </w:rPr>
        <w:t>bộ phận</w:t>
      </w:r>
      <w:r w:rsidRPr="004C5931">
        <w:rPr>
          <w:color w:val="000000"/>
          <w:sz w:val="28"/>
          <w:szCs w:val="28"/>
        </w:rPr>
        <w:t xml:space="preserve"> thường xuyên cập nhật</w:t>
      </w:r>
      <w:r>
        <w:rPr>
          <w:color w:val="000000"/>
          <w:sz w:val="28"/>
          <w:szCs w:val="28"/>
        </w:rPr>
        <w:t xml:space="preserve"> niêm yết</w:t>
      </w:r>
      <w:r w:rsidRPr="004C5931">
        <w:rPr>
          <w:color w:val="000000"/>
          <w:sz w:val="28"/>
          <w:szCs w:val="28"/>
        </w:rPr>
        <w:t xml:space="preserve"> kịp thời các TTHC </w:t>
      </w:r>
      <w:r>
        <w:rPr>
          <w:color w:val="000000"/>
          <w:sz w:val="28"/>
          <w:szCs w:val="28"/>
        </w:rPr>
        <w:t xml:space="preserve">được sửa đổi, bổ sung trên tất cả các lĩnh vực Tư pháp- hộ tịch; Văn phòng thống kê; Lao động thương binh xã hội; khiếu nại tố cáo; Công an; Địa chính- xây dựng; văn hóa xã hội… thuộc thẩm quyền giải quyết của UBND xã Quảng Công </w:t>
      </w:r>
      <w:r w:rsidRPr="004C5931">
        <w:rPr>
          <w:color w:val="000000"/>
          <w:sz w:val="28"/>
          <w:szCs w:val="28"/>
        </w:rPr>
        <w:t xml:space="preserve">được </w:t>
      </w:r>
      <w:r>
        <w:rPr>
          <w:color w:val="000000"/>
          <w:sz w:val="28"/>
          <w:szCs w:val="28"/>
        </w:rPr>
        <w:t xml:space="preserve">UBND tỉnh công bố chuẩn hóa, </w:t>
      </w:r>
      <w:r w:rsidRPr="004C5931">
        <w:rPr>
          <w:color w:val="000000"/>
          <w:sz w:val="28"/>
          <w:szCs w:val="28"/>
        </w:rPr>
        <w:t xml:space="preserve">bãi bỏ các TTHC </w:t>
      </w:r>
      <w:r>
        <w:rPr>
          <w:color w:val="000000"/>
          <w:sz w:val="28"/>
          <w:szCs w:val="28"/>
        </w:rPr>
        <w:t>đã hết hiệu lực</w:t>
      </w:r>
      <w:r w:rsidRPr="004C5931">
        <w:rPr>
          <w:color w:val="000000"/>
          <w:sz w:val="28"/>
          <w:szCs w:val="28"/>
        </w:rPr>
        <w:t xml:space="preserve"> </w:t>
      </w:r>
      <w:r>
        <w:rPr>
          <w:color w:val="000000"/>
          <w:sz w:val="28"/>
          <w:szCs w:val="28"/>
        </w:rPr>
        <w:t>giải quyết</w:t>
      </w:r>
      <w:r w:rsidRPr="004C5931">
        <w:rPr>
          <w:color w:val="000000"/>
          <w:sz w:val="28"/>
          <w:szCs w:val="28"/>
        </w:rPr>
        <w:t>.</w:t>
      </w:r>
    </w:p>
    <w:p w:rsidR="003264E8" w:rsidRDefault="00F36761" w:rsidP="00E41EBD">
      <w:pPr>
        <w:spacing w:before="120"/>
        <w:ind w:firstLine="567"/>
        <w:jc w:val="both"/>
        <w:rPr>
          <w:b/>
          <w:sz w:val="28"/>
          <w:szCs w:val="28"/>
          <w:lang w:val="hsb-DE"/>
        </w:rPr>
      </w:pPr>
      <w:r>
        <w:rPr>
          <w:b/>
          <w:sz w:val="28"/>
          <w:szCs w:val="28"/>
          <w:lang w:val="hsb-DE"/>
        </w:rPr>
        <w:t>4</w:t>
      </w:r>
      <w:r w:rsidR="003264E8" w:rsidRPr="003264E8">
        <w:rPr>
          <w:b/>
          <w:sz w:val="28"/>
          <w:szCs w:val="28"/>
          <w:lang w:val="hsb-DE"/>
        </w:rPr>
        <w:t>. Về tình hình, kết quả giải quyết TTHC</w:t>
      </w:r>
    </w:p>
    <w:p w:rsidR="008906DB" w:rsidRPr="008906DB" w:rsidRDefault="008906DB" w:rsidP="00E41EBD">
      <w:pPr>
        <w:spacing w:before="120"/>
        <w:ind w:firstLine="567"/>
        <w:jc w:val="both"/>
        <w:rPr>
          <w:i/>
          <w:sz w:val="28"/>
          <w:szCs w:val="28"/>
          <w:lang w:val="hsb-DE"/>
        </w:rPr>
      </w:pPr>
      <w:r w:rsidRPr="008906DB">
        <w:rPr>
          <w:i/>
          <w:sz w:val="28"/>
          <w:szCs w:val="28"/>
          <w:lang w:val="hsb-DE"/>
        </w:rPr>
        <w:t>(Có biểu mẫu 6a/VPCP/KSTT kèm theo)</w:t>
      </w:r>
    </w:p>
    <w:p w:rsidR="006C315D" w:rsidRPr="003264E8" w:rsidRDefault="006C315D" w:rsidP="00E41EBD">
      <w:pPr>
        <w:spacing w:before="120"/>
        <w:ind w:firstLine="567"/>
        <w:jc w:val="both"/>
        <w:rPr>
          <w:b/>
          <w:sz w:val="28"/>
          <w:szCs w:val="28"/>
          <w:lang w:val="hsb-DE"/>
        </w:rPr>
      </w:pPr>
      <w:r w:rsidRPr="003264E8">
        <w:rPr>
          <w:b/>
          <w:sz w:val="28"/>
          <w:szCs w:val="28"/>
          <w:lang w:val="hsb-DE"/>
        </w:rPr>
        <w:t>5. Về tiếp nhận và xử lý phản ánh, kiến nghị về TTHC</w:t>
      </w:r>
    </w:p>
    <w:p w:rsidR="000543CA" w:rsidRDefault="000543CA" w:rsidP="00E41EBD">
      <w:pPr>
        <w:pStyle w:val="NormalWeb"/>
        <w:shd w:val="clear" w:color="auto" w:fill="FFFFFF"/>
        <w:spacing w:before="120" w:beforeAutospacing="0" w:after="0" w:afterAutospacing="0" w:line="273" w:lineRule="atLeast"/>
        <w:ind w:firstLine="567"/>
        <w:jc w:val="both"/>
        <w:rPr>
          <w:color w:val="000000"/>
          <w:sz w:val="28"/>
          <w:szCs w:val="28"/>
          <w:lang w:val="hsb-DE"/>
        </w:rPr>
      </w:pPr>
      <w:r w:rsidRPr="000543CA">
        <w:rPr>
          <w:color w:val="000000"/>
          <w:sz w:val="28"/>
          <w:szCs w:val="28"/>
          <w:lang w:val="hsb-DE"/>
        </w:rPr>
        <w:t xml:space="preserve">UBND xã Quảng Công chỉ đạo các bộ phận thực hiện nghiêm túc quy định về việc tiếp nhận, xử lý phản ánh, kiến nghị của cá nhân, tổ chức về quy định hành chính và việc thực hiện quy định hành chính. Trong năm </w:t>
      </w:r>
      <w:r>
        <w:rPr>
          <w:color w:val="000000"/>
          <w:sz w:val="28"/>
          <w:szCs w:val="28"/>
          <w:lang w:val="hsb-DE"/>
        </w:rPr>
        <w:t>quý I</w:t>
      </w:r>
      <w:r w:rsidR="00FB4747">
        <w:rPr>
          <w:color w:val="000000"/>
          <w:sz w:val="28"/>
          <w:szCs w:val="28"/>
          <w:lang w:val="hsb-DE"/>
        </w:rPr>
        <w:t>I</w:t>
      </w:r>
      <w:r w:rsidR="00D563A5">
        <w:rPr>
          <w:color w:val="000000"/>
          <w:sz w:val="28"/>
          <w:szCs w:val="28"/>
          <w:lang w:val="hsb-DE"/>
        </w:rPr>
        <w:t>I</w:t>
      </w:r>
      <w:r>
        <w:rPr>
          <w:color w:val="000000"/>
          <w:sz w:val="28"/>
          <w:szCs w:val="28"/>
          <w:lang w:val="hsb-DE"/>
        </w:rPr>
        <w:t>/201</w:t>
      </w:r>
      <w:r w:rsidR="00614288">
        <w:rPr>
          <w:color w:val="000000"/>
          <w:sz w:val="28"/>
          <w:szCs w:val="28"/>
          <w:lang w:val="hsb-DE"/>
        </w:rPr>
        <w:t>9</w:t>
      </w:r>
      <w:r w:rsidRPr="000543CA">
        <w:rPr>
          <w:color w:val="000000"/>
          <w:sz w:val="28"/>
          <w:szCs w:val="28"/>
          <w:lang w:val="hsb-DE"/>
        </w:rPr>
        <w:t>, UBND xã không có đơn thư phản ánh, kiến nghị về việc giải quyết thủ tục hành chính (Có biểu mẫu 5a/VPCP/KSTT kèm theo).</w:t>
      </w:r>
    </w:p>
    <w:p w:rsidR="00876F58" w:rsidRDefault="00876F58" w:rsidP="00E41EBD">
      <w:pPr>
        <w:pStyle w:val="NormalWeb"/>
        <w:shd w:val="clear" w:color="auto" w:fill="FFFFFF"/>
        <w:spacing w:before="120" w:beforeAutospacing="0" w:after="0" w:afterAutospacing="0" w:line="273" w:lineRule="atLeast"/>
        <w:ind w:firstLine="567"/>
        <w:jc w:val="both"/>
        <w:rPr>
          <w:b/>
          <w:color w:val="000000"/>
          <w:sz w:val="28"/>
          <w:szCs w:val="28"/>
          <w:lang w:val="hsb-DE"/>
        </w:rPr>
      </w:pPr>
      <w:r w:rsidRPr="00876F58">
        <w:rPr>
          <w:b/>
          <w:color w:val="000000"/>
          <w:sz w:val="28"/>
          <w:szCs w:val="28"/>
          <w:lang w:val="hsb-DE"/>
        </w:rPr>
        <w:lastRenderedPageBreak/>
        <w:t>6.Về rà soát, đơn giản hóa TTHC</w:t>
      </w:r>
    </w:p>
    <w:p w:rsidR="00876F58" w:rsidRPr="00601C4B" w:rsidRDefault="00876F58" w:rsidP="00E41EBD">
      <w:pPr>
        <w:pStyle w:val="NormalWeb"/>
        <w:shd w:val="clear" w:color="auto" w:fill="FFFFFF"/>
        <w:spacing w:before="120" w:beforeAutospacing="0" w:after="0" w:afterAutospacing="0" w:line="273" w:lineRule="atLeast"/>
        <w:ind w:firstLine="567"/>
        <w:jc w:val="both"/>
        <w:rPr>
          <w:color w:val="000000"/>
          <w:sz w:val="28"/>
          <w:szCs w:val="28"/>
          <w:lang w:val="hsb-DE"/>
        </w:rPr>
      </w:pPr>
      <w:r w:rsidRPr="00601C4B">
        <w:rPr>
          <w:color w:val="000000"/>
          <w:sz w:val="28"/>
          <w:szCs w:val="28"/>
          <w:lang w:val="hsb-DE"/>
        </w:rPr>
        <w:t>Đã tiến hành rà soát các thủ tục hành chính thuộc thẩm quyền giải quyết của UBND xã</w:t>
      </w:r>
      <w:r w:rsidR="00601C4B" w:rsidRPr="00601C4B">
        <w:rPr>
          <w:color w:val="000000"/>
          <w:sz w:val="28"/>
          <w:szCs w:val="28"/>
          <w:lang w:val="hsb-DE"/>
        </w:rPr>
        <w:t xml:space="preserve">, chưa có văn bản </w:t>
      </w:r>
      <w:r w:rsidR="00601C4B">
        <w:rPr>
          <w:color w:val="000000"/>
          <w:sz w:val="28"/>
          <w:szCs w:val="28"/>
          <w:lang w:val="hsb-DE"/>
        </w:rPr>
        <w:t>dự kiến sửa</w:t>
      </w:r>
      <w:r w:rsidR="00601C4B" w:rsidRPr="00601C4B">
        <w:rPr>
          <w:color w:val="000000"/>
          <w:sz w:val="28"/>
          <w:szCs w:val="28"/>
          <w:lang w:val="hsb-DE"/>
        </w:rPr>
        <w:t xml:space="preserve"> đổi, bổ sung, quy định mới theo thẩm quyền.</w:t>
      </w:r>
    </w:p>
    <w:p w:rsidR="003264E8" w:rsidRPr="003264E8" w:rsidRDefault="003264E8" w:rsidP="00220B51">
      <w:pPr>
        <w:spacing w:before="120"/>
        <w:ind w:firstLine="567"/>
        <w:jc w:val="both"/>
        <w:rPr>
          <w:b/>
          <w:sz w:val="28"/>
          <w:szCs w:val="28"/>
          <w:lang w:val="hsb-DE"/>
        </w:rPr>
      </w:pPr>
      <w:r w:rsidRPr="003264E8">
        <w:rPr>
          <w:b/>
          <w:sz w:val="28"/>
          <w:szCs w:val="28"/>
          <w:lang w:val="hsb-DE"/>
        </w:rPr>
        <w:t>7. Về công tác truyền thông hỗ trợ hoạt động kiểm soát TTHC</w:t>
      </w:r>
    </w:p>
    <w:p w:rsidR="003264E8" w:rsidRPr="003C081A" w:rsidRDefault="003264E8" w:rsidP="00E41EBD">
      <w:pPr>
        <w:spacing w:before="60"/>
        <w:ind w:firstLine="567"/>
        <w:jc w:val="both"/>
        <w:rPr>
          <w:sz w:val="28"/>
          <w:szCs w:val="28"/>
          <w:lang w:val="vi-VN"/>
        </w:rPr>
      </w:pPr>
      <w:r w:rsidRPr="00841BE5">
        <w:rPr>
          <w:color w:val="FF0000"/>
          <w:sz w:val="28"/>
          <w:szCs w:val="28"/>
          <w:lang w:val="vi-VN"/>
        </w:rPr>
        <w:t xml:space="preserve"> </w:t>
      </w:r>
      <w:r w:rsidRPr="00841BE5">
        <w:rPr>
          <w:sz w:val="28"/>
          <w:szCs w:val="28"/>
          <w:lang w:val="vi-VN"/>
        </w:rPr>
        <w:t>Phối hợp với</w:t>
      </w:r>
      <w:r w:rsidR="008C3F47" w:rsidRPr="00841BE5">
        <w:rPr>
          <w:sz w:val="28"/>
          <w:szCs w:val="28"/>
          <w:lang w:val="vi-VN"/>
        </w:rPr>
        <w:t xml:space="preserve"> Đài </w:t>
      </w:r>
      <w:r w:rsidR="008C3F47" w:rsidRPr="00841BE5">
        <w:rPr>
          <w:sz w:val="28"/>
          <w:szCs w:val="28"/>
          <w:lang w:val="hsb-DE"/>
        </w:rPr>
        <w:t>truyền</w:t>
      </w:r>
      <w:r w:rsidRPr="00841BE5">
        <w:rPr>
          <w:sz w:val="28"/>
          <w:szCs w:val="28"/>
          <w:lang w:val="vi-VN"/>
        </w:rPr>
        <w:t xml:space="preserve"> thanh và Truyền hình, tuyên truyền ý nghĩa, hiệu quả, lợi ích của công tác kiểm soát TTHC. Phối hợp với các ban, ngành tuyên truyền kết quả thực hiện cải cách thủ tục hành chính trong các hội nghị, cuộc họp về công tác kiểm soát TTHC nhằm nâng cao nhận thức của toàn thể cán bộ, công chức và người dân trên địa bàn </w:t>
      </w:r>
      <w:r w:rsidR="00485EE8" w:rsidRPr="00485EE8">
        <w:rPr>
          <w:sz w:val="28"/>
          <w:szCs w:val="28"/>
          <w:lang w:val="vi-VN"/>
        </w:rPr>
        <w:t>xã</w:t>
      </w:r>
      <w:r w:rsidRPr="00841BE5">
        <w:rPr>
          <w:sz w:val="28"/>
          <w:szCs w:val="28"/>
          <w:lang w:val="vi-VN"/>
        </w:rPr>
        <w:t xml:space="preserve"> về hoạt động kiểm soát TTHC.</w:t>
      </w:r>
    </w:p>
    <w:p w:rsidR="00192870" w:rsidRPr="003C081A" w:rsidRDefault="00220B51" w:rsidP="00E41EBD">
      <w:pPr>
        <w:spacing w:before="60"/>
        <w:ind w:firstLine="567"/>
        <w:jc w:val="both"/>
        <w:rPr>
          <w:b/>
          <w:sz w:val="28"/>
          <w:szCs w:val="28"/>
          <w:lang w:val="vi-VN"/>
        </w:rPr>
      </w:pPr>
      <w:r w:rsidRPr="003C081A">
        <w:rPr>
          <w:b/>
          <w:sz w:val="28"/>
          <w:szCs w:val="28"/>
          <w:lang w:val="vi-VN"/>
        </w:rPr>
        <w:t>8. Về việc nghiên cứu, đề xuất sáng kiến cải cách TTHC</w:t>
      </w:r>
      <w:r w:rsidR="00476C75" w:rsidRPr="003C081A">
        <w:rPr>
          <w:b/>
          <w:sz w:val="28"/>
          <w:szCs w:val="28"/>
          <w:lang w:val="vi-VN"/>
        </w:rPr>
        <w:t xml:space="preserve">: </w:t>
      </w:r>
      <w:r w:rsidR="00476C75" w:rsidRPr="003C081A">
        <w:rPr>
          <w:sz w:val="28"/>
          <w:szCs w:val="28"/>
          <w:lang w:val="vi-VN"/>
        </w:rPr>
        <w:t>Không có</w:t>
      </w:r>
    </w:p>
    <w:p w:rsidR="003264E8" w:rsidRPr="003C081A" w:rsidRDefault="00476C75" w:rsidP="00E41EBD">
      <w:pPr>
        <w:spacing w:before="120"/>
        <w:ind w:firstLine="567"/>
        <w:jc w:val="both"/>
        <w:rPr>
          <w:b/>
          <w:sz w:val="28"/>
          <w:szCs w:val="28"/>
          <w:lang w:val="vi-VN"/>
        </w:rPr>
      </w:pPr>
      <w:r w:rsidRPr="003C081A">
        <w:rPr>
          <w:b/>
          <w:sz w:val="28"/>
          <w:szCs w:val="28"/>
          <w:lang w:val="vi-VN"/>
        </w:rPr>
        <w:t>9</w:t>
      </w:r>
      <w:r w:rsidR="003264E8" w:rsidRPr="003264E8">
        <w:rPr>
          <w:b/>
          <w:sz w:val="28"/>
          <w:szCs w:val="28"/>
          <w:lang w:val="vi-VN"/>
        </w:rPr>
        <w:t>. Về công tác kiểm tra thực hiện kiểm soát TTHC</w:t>
      </w:r>
    </w:p>
    <w:p w:rsidR="000E11DC" w:rsidRPr="003C081A" w:rsidRDefault="000E11DC" w:rsidP="000E11DC">
      <w:pPr>
        <w:pStyle w:val="NormalWeb"/>
        <w:shd w:val="clear" w:color="auto" w:fill="FFFFFF"/>
        <w:spacing w:before="0" w:beforeAutospacing="0" w:after="0" w:afterAutospacing="0" w:line="273" w:lineRule="atLeast"/>
        <w:ind w:firstLine="720"/>
        <w:jc w:val="both"/>
        <w:rPr>
          <w:sz w:val="28"/>
          <w:szCs w:val="28"/>
          <w:lang w:val="vi-VN"/>
        </w:rPr>
      </w:pPr>
      <w:r w:rsidRPr="003C081A">
        <w:rPr>
          <w:color w:val="000000"/>
          <w:sz w:val="28"/>
          <w:szCs w:val="28"/>
          <w:lang w:val="vi-VN"/>
        </w:rPr>
        <w:t xml:space="preserve">Thông qua hoạt động tự kiểm tra, kiểm soát TTHC đôn đốc, hướng dẫn các ban, ngành khắc phục những tồn tại, bất cập trong quá trình triển khai hoạt động kiểm soát TTHC, nhằm đánh giá kịp thời, toàn diện tình hình, kết quả hoạt động kiểm soát TTHC tại xã Quảng Công. </w:t>
      </w:r>
    </w:p>
    <w:p w:rsidR="003264E8" w:rsidRPr="003264E8" w:rsidRDefault="004569E7" w:rsidP="00E41EBD">
      <w:pPr>
        <w:spacing w:before="120"/>
        <w:ind w:firstLine="567"/>
        <w:jc w:val="both"/>
        <w:rPr>
          <w:b/>
          <w:sz w:val="28"/>
          <w:szCs w:val="28"/>
          <w:lang w:val="vi-VN"/>
        </w:rPr>
      </w:pPr>
      <w:r w:rsidRPr="003C081A">
        <w:rPr>
          <w:b/>
          <w:sz w:val="28"/>
          <w:szCs w:val="28"/>
          <w:lang w:val="vi-VN"/>
        </w:rPr>
        <w:t>10</w:t>
      </w:r>
      <w:r w:rsidR="003264E8" w:rsidRPr="003264E8">
        <w:rPr>
          <w:b/>
          <w:sz w:val="28"/>
          <w:szCs w:val="28"/>
          <w:lang w:val="vi-VN"/>
        </w:rPr>
        <w:t>. Nội dung khác</w:t>
      </w:r>
    </w:p>
    <w:p w:rsidR="003264E8" w:rsidRPr="00614288" w:rsidRDefault="000E11DC" w:rsidP="00E41EBD">
      <w:pPr>
        <w:spacing w:before="120"/>
        <w:ind w:firstLine="567"/>
        <w:jc w:val="both"/>
        <w:rPr>
          <w:sz w:val="28"/>
          <w:szCs w:val="28"/>
          <w:lang w:val="vi-VN"/>
        </w:rPr>
      </w:pPr>
      <w:r w:rsidRPr="000E11DC">
        <w:rPr>
          <w:iCs/>
          <w:sz w:val="28"/>
          <w:szCs w:val="28"/>
          <w:lang w:val="vi-VN"/>
        </w:rPr>
        <w:t xml:space="preserve">- </w:t>
      </w:r>
      <w:r w:rsidR="003264E8" w:rsidRPr="00F3666D">
        <w:rPr>
          <w:sz w:val="28"/>
          <w:szCs w:val="28"/>
          <w:lang w:val="vi-VN"/>
        </w:rPr>
        <w:t>Về công tác xây dựng, ban hành và tổ chức thực hiện văn bản triể</w:t>
      </w:r>
      <w:r>
        <w:rPr>
          <w:sz w:val="28"/>
          <w:szCs w:val="28"/>
          <w:lang w:val="vi-VN"/>
        </w:rPr>
        <w:t>n khai nhiệm vụ kiểm soát TTHC</w:t>
      </w:r>
      <w:r w:rsidRPr="000E11DC">
        <w:rPr>
          <w:sz w:val="28"/>
          <w:szCs w:val="28"/>
          <w:lang w:val="vi-VN"/>
        </w:rPr>
        <w:t xml:space="preserve">: UBND xã ban hành Kế hoạch </w:t>
      </w:r>
      <w:r w:rsidR="00C32230" w:rsidRPr="00C32230">
        <w:rPr>
          <w:sz w:val="28"/>
          <w:szCs w:val="28"/>
          <w:lang w:val="vi-VN"/>
        </w:rPr>
        <w:t>kiểm soát thủ tục hành chính năm 201</w:t>
      </w:r>
      <w:r w:rsidR="00614288" w:rsidRPr="00614288">
        <w:rPr>
          <w:sz w:val="28"/>
          <w:szCs w:val="28"/>
          <w:lang w:val="vi-VN"/>
        </w:rPr>
        <w:t>9; Kế hoạch tự kiểm tra công tác kiểm soát TTHC năm 2019.</w:t>
      </w:r>
    </w:p>
    <w:p w:rsidR="003264E8" w:rsidRPr="005C3926" w:rsidRDefault="000E11DC" w:rsidP="00E41EBD">
      <w:pPr>
        <w:spacing w:before="120"/>
        <w:ind w:firstLine="567"/>
        <w:jc w:val="both"/>
        <w:rPr>
          <w:bCs/>
          <w:sz w:val="28"/>
          <w:szCs w:val="28"/>
          <w:lang w:val="vi-VN"/>
        </w:rPr>
      </w:pPr>
      <w:r w:rsidRPr="000E11DC">
        <w:rPr>
          <w:bCs/>
          <w:sz w:val="28"/>
          <w:szCs w:val="28"/>
          <w:lang w:val="vi-VN"/>
        </w:rPr>
        <w:t xml:space="preserve">- </w:t>
      </w:r>
      <w:r w:rsidR="003264E8" w:rsidRPr="005C3926">
        <w:rPr>
          <w:bCs/>
          <w:sz w:val="28"/>
          <w:szCs w:val="28"/>
          <w:lang w:val="vi-VN"/>
        </w:rPr>
        <w:t xml:space="preserve">Về tình hình thực hiện niêm yết công khai các quy định về TTHC theo Quyết định công bố tại trụ sở cơ quan, đơn vị trực tiếp giải quyết TTHC cho </w:t>
      </w:r>
      <w:r w:rsidR="003264E8" w:rsidRPr="005C3926">
        <w:rPr>
          <w:bCs/>
          <w:sz w:val="28"/>
          <w:szCs w:val="28"/>
          <w:lang w:val="hsb-DE"/>
        </w:rPr>
        <w:t>tổ chức và cá nhân</w:t>
      </w:r>
      <w:r w:rsidR="003264E8" w:rsidRPr="005C3926">
        <w:rPr>
          <w:bCs/>
          <w:sz w:val="28"/>
          <w:szCs w:val="28"/>
          <w:lang w:val="vi-VN"/>
        </w:rPr>
        <w:t>.</w:t>
      </w:r>
    </w:p>
    <w:p w:rsidR="003264E8" w:rsidRPr="005C3926" w:rsidRDefault="003264E8" w:rsidP="00E41EBD">
      <w:pPr>
        <w:spacing w:before="120"/>
        <w:ind w:firstLine="567"/>
        <w:jc w:val="both"/>
        <w:rPr>
          <w:sz w:val="28"/>
          <w:szCs w:val="28"/>
          <w:lang w:val="vi-VN"/>
        </w:rPr>
      </w:pPr>
      <w:r w:rsidRPr="003264E8">
        <w:rPr>
          <w:bCs/>
          <w:sz w:val="28"/>
          <w:szCs w:val="28"/>
          <w:lang w:val="vi-VN"/>
        </w:rPr>
        <w:t>V</w:t>
      </w:r>
      <w:r w:rsidRPr="005C3926">
        <w:rPr>
          <w:bCs/>
          <w:sz w:val="28"/>
          <w:szCs w:val="28"/>
          <w:lang w:val="vi-VN"/>
        </w:rPr>
        <w:t xml:space="preserve">iệc niêm yết công khai các quy định về TTHC thuộc thẩm quyền giải quyết của </w:t>
      </w:r>
      <w:r w:rsidR="006B1863" w:rsidRPr="006B1863">
        <w:rPr>
          <w:bCs/>
          <w:sz w:val="28"/>
          <w:szCs w:val="28"/>
          <w:lang w:val="vi-VN"/>
        </w:rPr>
        <w:t>UBND xã</w:t>
      </w:r>
      <w:r w:rsidRPr="005C3926">
        <w:rPr>
          <w:bCs/>
          <w:sz w:val="28"/>
          <w:szCs w:val="28"/>
          <w:lang w:val="vi-VN"/>
        </w:rPr>
        <w:t xml:space="preserve"> </w:t>
      </w:r>
      <w:r w:rsidRPr="003264E8">
        <w:rPr>
          <w:bCs/>
          <w:sz w:val="28"/>
          <w:szCs w:val="28"/>
          <w:lang w:val="vi-VN"/>
        </w:rPr>
        <w:t xml:space="preserve">tại Bộ phận tiếp nhận và trả kết quả được thực hiện đúng quy định, TTHC </w:t>
      </w:r>
      <w:r>
        <w:rPr>
          <w:sz w:val="28"/>
          <w:szCs w:val="28"/>
          <w:lang w:val="vi-VN"/>
        </w:rPr>
        <w:t>rõ ràng,</w:t>
      </w:r>
      <w:r w:rsidRPr="003264E8">
        <w:rPr>
          <w:sz w:val="28"/>
          <w:szCs w:val="28"/>
          <w:lang w:val="vi-VN"/>
        </w:rPr>
        <w:t xml:space="preserve"> niêm yết </w:t>
      </w:r>
      <w:r w:rsidRPr="005C3926">
        <w:rPr>
          <w:sz w:val="28"/>
          <w:szCs w:val="28"/>
          <w:lang w:val="vi-VN"/>
        </w:rPr>
        <w:t xml:space="preserve">khoa học tạo thuận lợi cho tổ chức, cá nhân tiếp cận, tìm hiểu và thực hiện. </w:t>
      </w:r>
    </w:p>
    <w:p w:rsidR="003264E8" w:rsidRPr="00ED612C" w:rsidRDefault="003264E8" w:rsidP="00E41EBD">
      <w:pPr>
        <w:spacing w:before="160"/>
        <w:ind w:firstLine="567"/>
        <w:jc w:val="both"/>
        <w:rPr>
          <w:b/>
          <w:sz w:val="26"/>
          <w:lang w:val="vi-VN"/>
        </w:rPr>
      </w:pPr>
      <w:r w:rsidRPr="00ED612C">
        <w:rPr>
          <w:b/>
          <w:sz w:val="26"/>
          <w:lang w:val="vi-VN"/>
        </w:rPr>
        <w:t>II. ĐÁNH GIÁ CHUNG</w:t>
      </w:r>
    </w:p>
    <w:p w:rsidR="003264E8" w:rsidRPr="00E458E5" w:rsidRDefault="003264E8" w:rsidP="00E41EBD">
      <w:pPr>
        <w:spacing w:before="40"/>
        <w:ind w:firstLine="567"/>
        <w:jc w:val="both"/>
        <w:rPr>
          <w:b/>
          <w:bCs/>
          <w:sz w:val="28"/>
          <w:szCs w:val="28"/>
          <w:lang w:val="vi-VN"/>
        </w:rPr>
      </w:pPr>
      <w:r w:rsidRPr="00ED612C">
        <w:rPr>
          <w:b/>
          <w:bCs/>
          <w:lang w:val="vi-VN"/>
        </w:rPr>
        <w:t xml:space="preserve"> </w:t>
      </w:r>
      <w:r w:rsidRPr="00ED612C">
        <w:rPr>
          <w:b/>
          <w:bCs/>
          <w:lang w:val="vi-VN"/>
        </w:rPr>
        <w:tab/>
      </w:r>
      <w:r w:rsidRPr="00E458E5">
        <w:rPr>
          <w:b/>
          <w:bCs/>
          <w:sz w:val="28"/>
          <w:szCs w:val="28"/>
          <w:lang w:val="vi-VN"/>
        </w:rPr>
        <w:t>1. Ưu điểm</w:t>
      </w:r>
    </w:p>
    <w:p w:rsidR="003264E8" w:rsidRPr="003264E8" w:rsidRDefault="003264E8" w:rsidP="00E41EBD">
      <w:pPr>
        <w:spacing w:before="40"/>
        <w:ind w:firstLine="567"/>
        <w:jc w:val="both"/>
        <w:rPr>
          <w:bCs/>
          <w:sz w:val="28"/>
          <w:szCs w:val="28"/>
          <w:lang w:val="vi-VN"/>
        </w:rPr>
      </w:pPr>
      <w:r w:rsidRPr="003264E8">
        <w:rPr>
          <w:bCs/>
          <w:sz w:val="28"/>
          <w:szCs w:val="28"/>
          <w:lang w:val="vi-VN"/>
        </w:rPr>
        <w:t xml:space="preserve">Trong quý </w:t>
      </w:r>
      <w:r w:rsidR="00FB4747" w:rsidRPr="00FB4747">
        <w:rPr>
          <w:bCs/>
          <w:sz w:val="28"/>
          <w:szCs w:val="28"/>
          <w:lang w:val="vi-VN"/>
        </w:rPr>
        <w:t>I</w:t>
      </w:r>
      <w:r w:rsidR="00D563A5" w:rsidRPr="00D563A5">
        <w:rPr>
          <w:bCs/>
          <w:sz w:val="28"/>
          <w:szCs w:val="28"/>
          <w:lang w:val="vi-VN"/>
        </w:rPr>
        <w:t>I</w:t>
      </w:r>
      <w:r w:rsidR="00101B1D" w:rsidRPr="00101B1D">
        <w:rPr>
          <w:bCs/>
          <w:sz w:val="28"/>
          <w:szCs w:val="28"/>
          <w:lang w:val="vi-VN"/>
        </w:rPr>
        <w:t>I</w:t>
      </w:r>
      <w:r w:rsidRPr="003264E8">
        <w:rPr>
          <w:bCs/>
          <w:sz w:val="28"/>
          <w:szCs w:val="28"/>
          <w:lang w:val="vi-VN"/>
        </w:rPr>
        <w:t xml:space="preserve"> năm 201</w:t>
      </w:r>
      <w:r w:rsidR="00614288" w:rsidRPr="00614288">
        <w:rPr>
          <w:bCs/>
          <w:sz w:val="28"/>
          <w:szCs w:val="28"/>
          <w:lang w:val="vi-VN"/>
        </w:rPr>
        <w:t>9</w:t>
      </w:r>
      <w:r w:rsidRPr="00AF5A39">
        <w:rPr>
          <w:bCs/>
          <w:sz w:val="28"/>
          <w:szCs w:val="28"/>
          <w:lang w:val="vi-VN"/>
        </w:rPr>
        <w:t xml:space="preserve">, công tác kiểm soát TTHC trên địa bàn </w:t>
      </w:r>
      <w:r w:rsidR="00882335" w:rsidRPr="00882335">
        <w:rPr>
          <w:bCs/>
          <w:sz w:val="28"/>
          <w:szCs w:val="28"/>
          <w:lang w:val="vi-VN"/>
        </w:rPr>
        <w:t>xã</w:t>
      </w:r>
      <w:r w:rsidRPr="00AF5A39">
        <w:rPr>
          <w:bCs/>
          <w:sz w:val="28"/>
          <w:szCs w:val="28"/>
          <w:lang w:val="vi-VN"/>
        </w:rPr>
        <w:t xml:space="preserve"> đã hoàn thành các nhiệm vụ theo Kế hoạch đề ra. </w:t>
      </w:r>
      <w:r w:rsidRPr="00AF5A39">
        <w:rPr>
          <w:sz w:val="28"/>
          <w:szCs w:val="28"/>
          <w:lang w:val="vi-VN"/>
        </w:rPr>
        <w:t xml:space="preserve">Việc đơn giản hóa thủ tục hành chính, công khai thủ tục hành chính đã góp phần nâng cao chất lượng thể chế, minh bạch hóa hoạt động của cơ quan hành chính nhà nước và tổ chức thực hiện thủ tục hành chính tốt hơn cho tổ chức và cá nhân. </w:t>
      </w:r>
      <w:r w:rsidRPr="00AF5A39">
        <w:rPr>
          <w:bCs/>
          <w:sz w:val="28"/>
          <w:szCs w:val="28"/>
          <w:lang w:val="vi-VN"/>
        </w:rPr>
        <w:t xml:space="preserve">Việc rà soát, công bố TTHC, tiếp nhận hồ sơ và giải quyết TTHC được thực hiện theo quy định. </w:t>
      </w:r>
      <w:r w:rsidRPr="003264E8">
        <w:rPr>
          <w:bCs/>
          <w:sz w:val="28"/>
          <w:szCs w:val="28"/>
          <w:lang w:val="vi-VN"/>
        </w:rPr>
        <w:t>Việc tiếp nhận các phản ánh, kiến nghị của công dân về TTHC được giải quyết kịp thời với sự đồng thuận, nhất trí cao.</w:t>
      </w:r>
    </w:p>
    <w:p w:rsidR="003264E8" w:rsidRPr="00BC4C36" w:rsidRDefault="003264E8" w:rsidP="00E41EBD">
      <w:pPr>
        <w:spacing w:before="40"/>
        <w:ind w:firstLine="567"/>
        <w:jc w:val="both"/>
        <w:rPr>
          <w:sz w:val="28"/>
          <w:szCs w:val="28"/>
          <w:lang w:val="vi-VN"/>
        </w:rPr>
      </w:pPr>
      <w:r w:rsidRPr="00BC4C36">
        <w:rPr>
          <w:bCs/>
          <w:sz w:val="28"/>
          <w:szCs w:val="28"/>
          <w:lang w:val="vi-VN"/>
        </w:rPr>
        <w:t xml:space="preserve">Nhìn chung, </w:t>
      </w:r>
      <w:r w:rsidRPr="00BC4C36">
        <w:rPr>
          <w:sz w:val="28"/>
          <w:szCs w:val="28"/>
          <w:lang w:val="vi-VN"/>
        </w:rPr>
        <w:t xml:space="preserve">công tác kiểm soát TTHC trên địa bàn đã được triển khai đồng bộ, thống nhất theo hướng dẫn chung và cơ bản đi vào nền nếp. Việc kiểm soát chất lượng thủ tục hành chính đã góp phần sửa đổi, bổ sung văn bản phù hợp với quy định pháp luật hiện hành. </w:t>
      </w:r>
    </w:p>
    <w:p w:rsidR="003264E8" w:rsidRPr="003264E8" w:rsidRDefault="003264E8" w:rsidP="00E41EBD">
      <w:pPr>
        <w:spacing w:before="120"/>
        <w:ind w:firstLine="567"/>
        <w:jc w:val="both"/>
        <w:rPr>
          <w:b/>
          <w:sz w:val="28"/>
          <w:szCs w:val="28"/>
          <w:lang w:val="vi-VN"/>
        </w:rPr>
      </w:pPr>
      <w:r w:rsidRPr="003264E8">
        <w:rPr>
          <w:b/>
          <w:sz w:val="28"/>
          <w:szCs w:val="28"/>
          <w:lang w:val="vi-VN"/>
        </w:rPr>
        <w:t>2. Khó khăn, vướng mắc</w:t>
      </w:r>
    </w:p>
    <w:p w:rsidR="003264E8" w:rsidRPr="007E05BE" w:rsidRDefault="003264E8" w:rsidP="00E41EBD">
      <w:pPr>
        <w:spacing w:before="120"/>
        <w:ind w:firstLine="567"/>
        <w:jc w:val="both"/>
        <w:rPr>
          <w:sz w:val="28"/>
          <w:szCs w:val="28"/>
          <w:lang w:val="vi-VN"/>
        </w:rPr>
      </w:pPr>
      <w:r w:rsidRPr="003264E8">
        <w:rPr>
          <w:sz w:val="28"/>
          <w:szCs w:val="28"/>
          <w:lang w:val="vi-VN"/>
        </w:rPr>
        <w:lastRenderedPageBreak/>
        <w:t xml:space="preserve">- Cán bộ đầu mối thực hiện công tác kiểm soát TTHC </w:t>
      </w:r>
      <w:r w:rsidR="00614288" w:rsidRPr="00614288">
        <w:rPr>
          <w:sz w:val="28"/>
          <w:szCs w:val="28"/>
          <w:lang w:val="vi-VN"/>
        </w:rPr>
        <w:t>k</w:t>
      </w:r>
      <w:r w:rsidR="00614288" w:rsidRPr="007E05BE">
        <w:rPr>
          <w:sz w:val="28"/>
          <w:szCs w:val="28"/>
          <w:lang w:val="vi-VN"/>
        </w:rPr>
        <w:t>iêm nhiệm nên chưa giành nhiều thời gian cho công việc, đã ảnh hưởng đến hiệu quả chất lượng của công tác kiểm soát TTHC của địa phương.</w:t>
      </w:r>
    </w:p>
    <w:p w:rsidR="003264E8" w:rsidRPr="003264E8" w:rsidRDefault="003264E8" w:rsidP="00E41EBD">
      <w:pPr>
        <w:spacing w:before="120"/>
        <w:ind w:firstLine="567"/>
        <w:jc w:val="both"/>
        <w:rPr>
          <w:b/>
          <w:sz w:val="28"/>
          <w:szCs w:val="28"/>
          <w:lang w:val="vi-VN"/>
        </w:rPr>
      </w:pPr>
      <w:r w:rsidRPr="003264E8">
        <w:rPr>
          <w:b/>
          <w:sz w:val="28"/>
          <w:szCs w:val="28"/>
          <w:lang w:val="vi-VN"/>
        </w:rPr>
        <w:t>3. Hạn chế và nguyên nhân</w:t>
      </w:r>
    </w:p>
    <w:p w:rsidR="003264E8" w:rsidRPr="00C6163A" w:rsidRDefault="003264E8" w:rsidP="00E41EBD">
      <w:pPr>
        <w:spacing w:before="100" w:after="100" w:afterAutospacing="1"/>
        <w:ind w:firstLine="567"/>
        <w:jc w:val="both"/>
        <w:rPr>
          <w:sz w:val="28"/>
          <w:szCs w:val="28"/>
          <w:shd w:val="clear" w:color="auto" w:fill="FFFFFF"/>
          <w:lang w:val="vi-VN"/>
        </w:rPr>
      </w:pPr>
      <w:r w:rsidRPr="003264E8">
        <w:rPr>
          <w:sz w:val="28"/>
          <w:szCs w:val="28"/>
          <w:shd w:val="clear" w:color="auto" w:fill="FFFFFF"/>
          <w:lang w:val="vi-VN"/>
        </w:rPr>
        <w:t xml:space="preserve">- </w:t>
      </w:r>
      <w:r w:rsidR="00C6163A" w:rsidRPr="00C6163A">
        <w:rPr>
          <w:sz w:val="28"/>
          <w:szCs w:val="28"/>
          <w:shd w:val="clear" w:color="auto" w:fill="FFFFFF"/>
          <w:lang w:val="vi-VN"/>
        </w:rPr>
        <w:t>Hệ thống văn bản quy phạm pháp luật của nhà nước thường xuyên thay đổi nên phần nào ảnh hưởng đến công tác rà soát, thống kê, sửa đổi thủ tục hành chính.</w:t>
      </w:r>
    </w:p>
    <w:p w:rsidR="003264E8" w:rsidRPr="00A06FF4" w:rsidRDefault="003264E8" w:rsidP="00E41EBD">
      <w:pPr>
        <w:spacing w:before="120"/>
        <w:ind w:firstLine="567"/>
        <w:jc w:val="both"/>
        <w:rPr>
          <w:b/>
          <w:sz w:val="28"/>
          <w:szCs w:val="28"/>
          <w:lang w:val="vi-VN"/>
        </w:rPr>
      </w:pPr>
      <w:r w:rsidRPr="003264E8">
        <w:rPr>
          <w:b/>
          <w:sz w:val="28"/>
          <w:szCs w:val="28"/>
          <w:lang w:val="vi-VN"/>
        </w:rPr>
        <w:t xml:space="preserve">III. PHƯƠNG HƯỚNG, NHIỆM VỤ TRỌNG TÂM QUÝ </w:t>
      </w:r>
      <w:r w:rsidR="00FB4747" w:rsidRPr="00FB4747">
        <w:rPr>
          <w:b/>
          <w:sz w:val="28"/>
          <w:szCs w:val="28"/>
          <w:lang w:val="vi-VN"/>
        </w:rPr>
        <w:t>IV</w:t>
      </w:r>
      <w:r w:rsidRPr="003264E8">
        <w:rPr>
          <w:b/>
          <w:sz w:val="28"/>
          <w:szCs w:val="28"/>
          <w:lang w:val="vi-VN"/>
        </w:rPr>
        <w:t>/201</w:t>
      </w:r>
      <w:r w:rsidR="00A06FF4" w:rsidRPr="00A06FF4">
        <w:rPr>
          <w:b/>
          <w:sz w:val="28"/>
          <w:szCs w:val="28"/>
          <w:lang w:val="vi-VN"/>
        </w:rPr>
        <w:t>9</w:t>
      </w:r>
    </w:p>
    <w:p w:rsidR="003264E8" w:rsidRPr="003264E8" w:rsidRDefault="003264E8" w:rsidP="00E41EBD">
      <w:pPr>
        <w:autoSpaceDE w:val="0"/>
        <w:autoSpaceDN w:val="0"/>
        <w:adjustRightInd w:val="0"/>
        <w:spacing w:before="120" w:after="120"/>
        <w:ind w:left="-114" w:firstLine="567"/>
        <w:jc w:val="both"/>
        <w:rPr>
          <w:sz w:val="28"/>
          <w:szCs w:val="28"/>
          <w:lang w:val="vi-VN"/>
        </w:rPr>
      </w:pPr>
      <w:r w:rsidRPr="003264E8">
        <w:rPr>
          <w:spacing w:val="-2"/>
          <w:sz w:val="28"/>
          <w:szCs w:val="28"/>
          <w:lang w:val="vi-VN"/>
        </w:rPr>
        <w:t xml:space="preserve">Tập trung </w:t>
      </w:r>
      <w:r w:rsidRPr="00B629BF">
        <w:rPr>
          <w:sz w:val="28"/>
          <w:szCs w:val="28"/>
          <w:lang w:val="de-DE"/>
        </w:rPr>
        <w:t xml:space="preserve">triển khai thực hiện đầy đủ, có hiệu quả </w:t>
      </w:r>
      <w:r>
        <w:rPr>
          <w:sz w:val="28"/>
          <w:szCs w:val="28"/>
          <w:lang w:val="de-DE"/>
        </w:rPr>
        <w:t>công tác kiểm soát thủ tục hành chính theo kế hoạch đã đề ra, cụ thể:</w:t>
      </w:r>
    </w:p>
    <w:p w:rsidR="006E2710" w:rsidRPr="009F1848" w:rsidRDefault="006E2710" w:rsidP="006E2710">
      <w:pPr>
        <w:spacing w:before="120"/>
        <w:ind w:firstLine="720"/>
        <w:jc w:val="both"/>
        <w:rPr>
          <w:spacing w:val="-2"/>
          <w:sz w:val="28"/>
          <w:szCs w:val="28"/>
          <w:lang w:val="vi-VN"/>
        </w:rPr>
      </w:pPr>
      <w:r w:rsidRPr="009F1848">
        <w:rPr>
          <w:spacing w:val="-2"/>
          <w:sz w:val="28"/>
          <w:szCs w:val="28"/>
          <w:lang w:val="vi-VN"/>
        </w:rPr>
        <w:t>1. Tiếp tục thực hiện tốt Nghị định số 92/</w:t>
      </w:r>
      <w:r w:rsidRPr="00782CF0">
        <w:rPr>
          <w:sz w:val="28"/>
          <w:szCs w:val="28"/>
          <w:lang w:val="vi-VN"/>
        </w:rPr>
        <w:t>2017/NĐ-CP</w:t>
      </w:r>
      <w:r w:rsidRPr="009F1848">
        <w:rPr>
          <w:sz w:val="28"/>
          <w:szCs w:val="28"/>
          <w:lang w:val="vi-VN"/>
        </w:rPr>
        <w:t xml:space="preserve"> ngày 07/8/2017 của Chính phủ sửa đổi, bổ sung một số điều của các Nghị định liên quan đến kiểm soát thủ tục hành chính; Thông tư số 02/2017/TT-VPCP ngày 31/10/2017 của Bộ trưởng, Chủ nhiệm Văn phòng Chính phủ hướng dẫn về nghiệp vụ kiểm soát thủ tục hành chính.</w:t>
      </w:r>
    </w:p>
    <w:p w:rsidR="006E2710" w:rsidRPr="009F1848" w:rsidRDefault="006E2710" w:rsidP="006E2710">
      <w:pPr>
        <w:spacing w:before="120"/>
        <w:ind w:firstLine="720"/>
        <w:jc w:val="both"/>
        <w:rPr>
          <w:spacing w:val="-2"/>
          <w:sz w:val="28"/>
          <w:szCs w:val="28"/>
          <w:lang w:val="vi-VN"/>
        </w:rPr>
      </w:pPr>
      <w:r w:rsidRPr="006E2710">
        <w:rPr>
          <w:spacing w:val="-2"/>
          <w:sz w:val="28"/>
          <w:szCs w:val="28"/>
          <w:lang w:val="vi-VN"/>
        </w:rPr>
        <w:t>2</w:t>
      </w:r>
      <w:r w:rsidRPr="009F1848">
        <w:rPr>
          <w:spacing w:val="-2"/>
          <w:sz w:val="28"/>
          <w:szCs w:val="28"/>
          <w:lang w:val="vi-VN"/>
        </w:rPr>
        <w:t>. Công bố kịp thời, đầy đủ các TTHC ban hành mới, TTHC sửa đổi, bổ sung, chuẩn hóa theo quy định của Nghị định số 63/2010/NĐ-CP ngày 08/6/2010 và Nghị định số 92/</w:t>
      </w:r>
      <w:r w:rsidRPr="00F41171">
        <w:rPr>
          <w:sz w:val="28"/>
          <w:szCs w:val="28"/>
          <w:lang w:val="vi-VN"/>
        </w:rPr>
        <w:t>2017/NĐ-CP</w:t>
      </w:r>
      <w:r w:rsidRPr="009F1848">
        <w:rPr>
          <w:sz w:val="28"/>
          <w:szCs w:val="28"/>
          <w:lang w:val="vi-VN"/>
        </w:rPr>
        <w:t xml:space="preserve"> ngày 07/8/2017 của Chính phủ</w:t>
      </w:r>
      <w:r w:rsidRPr="009F1848">
        <w:rPr>
          <w:spacing w:val="-2"/>
          <w:sz w:val="28"/>
          <w:szCs w:val="28"/>
          <w:lang w:val="vi-VN"/>
        </w:rPr>
        <w:t>.</w:t>
      </w:r>
      <w:r w:rsidRPr="009F1848">
        <w:rPr>
          <w:sz w:val="28"/>
          <w:szCs w:val="28"/>
          <w:lang w:val="vi-VN"/>
        </w:rPr>
        <w:t xml:space="preserve"> </w:t>
      </w:r>
    </w:p>
    <w:p w:rsidR="006E2710" w:rsidRPr="009F1848" w:rsidRDefault="006E2710" w:rsidP="006E2710">
      <w:pPr>
        <w:pStyle w:val="BodyTextIndent"/>
        <w:tabs>
          <w:tab w:val="left" w:pos="402"/>
        </w:tabs>
        <w:spacing w:before="120" w:after="0"/>
        <w:ind w:left="0"/>
        <w:jc w:val="both"/>
        <w:rPr>
          <w:lang w:val="vi-VN"/>
        </w:rPr>
      </w:pPr>
      <w:r w:rsidRPr="009F1848">
        <w:rPr>
          <w:spacing w:val="-2"/>
          <w:lang w:val="vi-VN"/>
        </w:rPr>
        <w:tab/>
      </w:r>
      <w:r w:rsidRPr="009F1848">
        <w:rPr>
          <w:spacing w:val="-2"/>
          <w:lang w:val="vi-VN"/>
        </w:rPr>
        <w:tab/>
      </w:r>
      <w:r w:rsidRPr="006E2710">
        <w:rPr>
          <w:spacing w:val="-2"/>
          <w:lang w:val="vi-VN"/>
        </w:rPr>
        <w:t>3</w:t>
      </w:r>
      <w:r w:rsidRPr="009F1848">
        <w:rPr>
          <w:spacing w:val="-2"/>
          <w:lang w:val="vi-VN"/>
        </w:rPr>
        <w:t xml:space="preserve">. </w:t>
      </w:r>
      <w:r w:rsidRPr="009F1848">
        <w:rPr>
          <w:lang w:val="vi-VN"/>
        </w:rPr>
        <w:t xml:space="preserve">Thực hiện </w:t>
      </w:r>
      <w:r w:rsidRPr="00B13A27">
        <w:rPr>
          <w:lang w:val="vi-VN"/>
        </w:rPr>
        <w:t>tốt công tác truyền thông về kiểm soát TTHC</w:t>
      </w:r>
      <w:r w:rsidRPr="006E2710">
        <w:rPr>
          <w:lang w:val="vi-VN"/>
        </w:rPr>
        <w:t>, x</w:t>
      </w:r>
      <w:r w:rsidRPr="009F1848">
        <w:rPr>
          <w:lang w:val="vi-VN"/>
        </w:rPr>
        <w:t>ây dựng chuyên mục kiểm soát TTHC và giải đáp các vấn đề liên quan về TTHC trên Trang thông tin điện tử.</w:t>
      </w:r>
    </w:p>
    <w:p w:rsidR="006E2710" w:rsidRPr="009F1848" w:rsidRDefault="006E2710" w:rsidP="006E2710">
      <w:pPr>
        <w:spacing w:before="120" w:line="334" w:lineRule="exact"/>
        <w:ind w:firstLine="720"/>
        <w:jc w:val="both"/>
        <w:rPr>
          <w:sz w:val="28"/>
          <w:szCs w:val="28"/>
          <w:lang w:val="vi-VN"/>
        </w:rPr>
      </w:pPr>
      <w:r w:rsidRPr="003279B9">
        <w:rPr>
          <w:sz w:val="28"/>
          <w:szCs w:val="28"/>
          <w:lang w:val="vi-VN"/>
        </w:rPr>
        <w:t>4</w:t>
      </w:r>
      <w:r w:rsidRPr="00B13A27">
        <w:rPr>
          <w:sz w:val="28"/>
          <w:szCs w:val="28"/>
          <w:lang w:val="vi-VN"/>
        </w:rPr>
        <w:t xml:space="preserve">. Thực hiện nghiêm túc việc niêm yết TTHC, địa chỉ, </w:t>
      </w:r>
      <w:r w:rsidRPr="00B13A27">
        <w:rPr>
          <w:bCs/>
          <w:sz w:val="28"/>
          <w:szCs w:val="28"/>
          <w:lang w:val="vi-VN"/>
        </w:rPr>
        <w:t xml:space="preserve">số máy điện thoại chuyên dùng, hòm thư điện tử về tiếp nhận, xử lý phản ánh, kiến nghị của cá nhân, tổ chức về quy định hành chính </w:t>
      </w:r>
      <w:r w:rsidRPr="00B13A27">
        <w:rPr>
          <w:sz w:val="28"/>
          <w:szCs w:val="28"/>
          <w:lang w:val="vi-VN"/>
        </w:rPr>
        <w:t xml:space="preserve">tại trụ sở </w:t>
      </w:r>
      <w:r w:rsidRPr="009F1848">
        <w:rPr>
          <w:sz w:val="28"/>
          <w:szCs w:val="28"/>
          <w:lang w:val="vi-VN"/>
        </w:rPr>
        <w:t>UBND xã.</w:t>
      </w:r>
    </w:p>
    <w:p w:rsidR="006E2710" w:rsidRPr="009F1848" w:rsidRDefault="003279B9" w:rsidP="006E2710">
      <w:pPr>
        <w:spacing w:before="120" w:line="334" w:lineRule="exact"/>
        <w:ind w:firstLine="720"/>
        <w:jc w:val="both"/>
        <w:rPr>
          <w:sz w:val="28"/>
          <w:szCs w:val="28"/>
          <w:lang w:val="vi-VN"/>
        </w:rPr>
      </w:pPr>
      <w:r w:rsidRPr="003279B9">
        <w:rPr>
          <w:sz w:val="28"/>
          <w:szCs w:val="28"/>
          <w:lang w:val="vi-VN"/>
        </w:rPr>
        <w:t>5</w:t>
      </w:r>
      <w:r w:rsidR="006E2710" w:rsidRPr="009F1848">
        <w:rPr>
          <w:sz w:val="28"/>
          <w:szCs w:val="28"/>
          <w:lang w:val="vi-VN"/>
        </w:rPr>
        <w:t xml:space="preserve">. Nâng cao trách nhiệm phối hợp </w:t>
      </w:r>
      <w:r w:rsidRPr="003279B9">
        <w:rPr>
          <w:sz w:val="28"/>
          <w:szCs w:val="28"/>
          <w:lang w:val="vi-VN"/>
        </w:rPr>
        <w:t>giữa các</w:t>
      </w:r>
      <w:r w:rsidR="006E2710" w:rsidRPr="009F1848">
        <w:rPr>
          <w:sz w:val="28"/>
          <w:szCs w:val="28"/>
          <w:lang w:val="vi-VN"/>
        </w:rPr>
        <w:t xml:space="preserve"> ban, ngành để thực hiện có hiệu quả việc rà soát TTHC trình cấp có thẩm quyền sửa đổi, bổ sung hoặc bãi bỏ, hủy bỏ các TTHC không phù hợp với quy định hiện hành. Cập nhật các TTHC đã được Chủ tịch UBND tỉnh công bố lên Cơ sở dữ liệu Quốc gia về TTHC và đăng tải trên trang thông tin điện tử của Tỉnh. </w:t>
      </w:r>
    </w:p>
    <w:p w:rsidR="003264E8" w:rsidRPr="00C24E2B" w:rsidRDefault="003264E8" w:rsidP="00E41EBD">
      <w:pPr>
        <w:spacing w:before="240"/>
        <w:ind w:firstLine="567"/>
        <w:jc w:val="both"/>
        <w:rPr>
          <w:b/>
          <w:bCs/>
          <w:i/>
          <w:sz w:val="28"/>
          <w:szCs w:val="28"/>
          <w:lang w:val="sv-SE"/>
        </w:rPr>
      </w:pPr>
      <w:r w:rsidRPr="00C24E2B">
        <w:rPr>
          <w:b/>
          <w:i/>
          <w:sz w:val="28"/>
          <w:szCs w:val="28"/>
          <w:lang w:val="sv-SE"/>
        </w:rPr>
        <w:tab/>
      </w:r>
      <w:r w:rsidRPr="00C24E2B">
        <w:rPr>
          <w:b/>
          <w:bCs/>
          <w:i/>
          <w:sz w:val="28"/>
          <w:szCs w:val="28"/>
          <w:lang w:val="sv-SE"/>
        </w:rPr>
        <w:t xml:space="preserve">Trên đây là Báo cáo tình hình, kết quả thực hiện công tác kiểm soát </w:t>
      </w:r>
      <w:r w:rsidRPr="00C24E2B">
        <w:rPr>
          <w:b/>
          <w:i/>
          <w:sz w:val="28"/>
          <w:szCs w:val="28"/>
          <w:lang w:val="sv-SE"/>
        </w:rPr>
        <w:t>TTHC</w:t>
      </w:r>
      <w:r w:rsidRPr="00C24E2B">
        <w:rPr>
          <w:b/>
          <w:bCs/>
          <w:i/>
          <w:sz w:val="28"/>
          <w:szCs w:val="28"/>
          <w:lang w:val="sv-SE"/>
        </w:rPr>
        <w:t xml:space="preserve"> quý </w:t>
      </w:r>
      <w:r w:rsidR="00FB4747">
        <w:rPr>
          <w:b/>
          <w:bCs/>
          <w:i/>
          <w:sz w:val="28"/>
          <w:szCs w:val="28"/>
          <w:lang w:val="sv-SE"/>
        </w:rPr>
        <w:t>I</w:t>
      </w:r>
      <w:r w:rsidR="000765FA">
        <w:rPr>
          <w:b/>
          <w:bCs/>
          <w:i/>
          <w:sz w:val="28"/>
          <w:szCs w:val="28"/>
          <w:lang w:val="sv-SE"/>
        </w:rPr>
        <w:t>I</w:t>
      </w:r>
      <w:r w:rsidRPr="00C24E2B">
        <w:rPr>
          <w:b/>
          <w:bCs/>
          <w:i/>
          <w:sz w:val="28"/>
          <w:szCs w:val="28"/>
          <w:lang w:val="sv-SE"/>
        </w:rPr>
        <w:t xml:space="preserve">I và nhiệm vụ trọng tâm quý </w:t>
      </w:r>
      <w:r w:rsidR="00FB4747">
        <w:rPr>
          <w:b/>
          <w:bCs/>
          <w:i/>
          <w:sz w:val="28"/>
          <w:szCs w:val="28"/>
          <w:lang w:val="sv-SE"/>
        </w:rPr>
        <w:t>IV</w:t>
      </w:r>
      <w:r w:rsidRPr="00C24E2B">
        <w:rPr>
          <w:b/>
          <w:bCs/>
          <w:i/>
          <w:sz w:val="28"/>
          <w:szCs w:val="28"/>
          <w:lang w:val="sv-SE"/>
        </w:rPr>
        <w:t xml:space="preserve"> năm 201</w:t>
      </w:r>
      <w:r w:rsidR="00A06FF4">
        <w:rPr>
          <w:b/>
          <w:bCs/>
          <w:i/>
          <w:sz w:val="28"/>
          <w:szCs w:val="28"/>
          <w:lang w:val="sv-SE"/>
        </w:rPr>
        <w:t>9</w:t>
      </w:r>
      <w:r w:rsidRPr="00C24E2B">
        <w:rPr>
          <w:b/>
          <w:bCs/>
          <w:i/>
          <w:sz w:val="28"/>
          <w:szCs w:val="28"/>
          <w:lang w:val="sv-SE"/>
        </w:rPr>
        <w:t xml:space="preserve">, Ủy ban nhân dân </w:t>
      </w:r>
      <w:r w:rsidR="003E71AB">
        <w:rPr>
          <w:b/>
          <w:bCs/>
          <w:i/>
          <w:sz w:val="28"/>
          <w:szCs w:val="28"/>
          <w:lang w:val="sv-SE"/>
        </w:rPr>
        <w:t xml:space="preserve">xã </w:t>
      </w:r>
      <w:r w:rsidR="00C24E2B" w:rsidRPr="00C24E2B">
        <w:rPr>
          <w:b/>
          <w:bCs/>
          <w:i/>
          <w:sz w:val="28"/>
          <w:szCs w:val="28"/>
          <w:lang w:val="sv-SE"/>
        </w:rPr>
        <w:t>báo cáo UBND huyện theo dõi, chỉ đạo</w:t>
      </w:r>
      <w:r w:rsidRPr="00C24E2B">
        <w:rPr>
          <w:b/>
          <w:bCs/>
          <w:i/>
          <w:sz w:val="28"/>
          <w:szCs w:val="28"/>
          <w:lang w:val="sv-SE"/>
        </w:rPr>
        <w:t>.</w:t>
      </w:r>
      <w:r w:rsidR="00022415">
        <w:rPr>
          <w:b/>
          <w:bCs/>
          <w:i/>
          <w:sz w:val="28"/>
          <w:szCs w:val="28"/>
          <w:lang w:val="sv-SE"/>
        </w:rPr>
        <w:t>/.</w:t>
      </w:r>
    </w:p>
    <w:p w:rsidR="003264E8" w:rsidRPr="00C24E2B" w:rsidRDefault="003264E8" w:rsidP="003264E8">
      <w:pPr>
        <w:spacing w:before="240"/>
        <w:jc w:val="both"/>
        <w:rPr>
          <w:b/>
          <w:bCs/>
          <w:i/>
          <w:sz w:val="28"/>
          <w:szCs w:val="28"/>
          <w:lang w:val="sv-SE"/>
        </w:rPr>
      </w:pPr>
    </w:p>
    <w:tbl>
      <w:tblPr>
        <w:tblW w:w="0" w:type="auto"/>
        <w:tblLook w:val="01E0"/>
      </w:tblPr>
      <w:tblGrid>
        <w:gridCol w:w="4834"/>
        <w:gridCol w:w="4850"/>
      </w:tblGrid>
      <w:tr w:rsidR="003264E8" w:rsidRPr="008A0BED" w:rsidTr="002D2B40">
        <w:trPr>
          <w:trHeight w:val="2397"/>
        </w:trPr>
        <w:tc>
          <w:tcPr>
            <w:tcW w:w="4834" w:type="dxa"/>
          </w:tcPr>
          <w:p w:rsidR="003264E8" w:rsidRPr="00B435B4" w:rsidRDefault="003264E8" w:rsidP="00BC1331">
            <w:pPr>
              <w:jc w:val="both"/>
              <w:rPr>
                <w:b/>
                <w:i/>
                <w:sz w:val="26"/>
                <w:szCs w:val="26"/>
                <w:lang w:val="sv-SE"/>
              </w:rPr>
            </w:pPr>
            <w:r w:rsidRPr="00B435B4">
              <w:rPr>
                <w:b/>
                <w:i/>
                <w:sz w:val="26"/>
                <w:szCs w:val="26"/>
                <w:lang w:val="sv-SE"/>
              </w:rPr>
              <w:t>Nơi nhận:</w:t>
            </w:r>
          </w:p>
          <w:p w:rsidR="003264E8" w:rsidRPr="00C24E2B" w:rsidRDefault="003264E8" w:rsidP="00BC1331">
            <w:pPr>
              <w:jc w:val="both"/>
              <w:rPr>
                <w:lang w:val="sv-SE"/>
              </w:rPr>
            </w:pPr>
            <w:r w:rsidRPr="00C24E2B">
              <w:rPr>
                <w:sz w:val="22"/>
                <w:szCs w:val="22"/>
                <w:lang w:val="sv-SE"/>
              </w:rPr>
              <w:t xml:space="preserve">- </w:t>
            </w:r>
            <w:r w:rsidR="00C24E2B" w:rsidRPr="00C24E2B">
              <w:rPr>
                <w:sz w:val="22"/>
                <w:szCs w:val="22"/>
                <w:lang w:val="sv-SE"/>
              </w:rPr>
              <w:t>UBND huyện</w:t>
            </w:r>
            <w:r w:rsidRPr="00C24E2B">
              <w:rPr>
                <w:sz w:val="22"/>
                <w:szCs w:val="22"/>
                <w:lang w:val="sv-SE"/>
              </w:rPr>
              <w:t>;</w:t>
            </w:r>
          </w:p>
          <w:p w:rsidR="003264E8" w:rsidRPr="00C24E2B" w:rsidRDefault="00C24E2B" w:rsidP="00BC1331">
            <w:pPr>
              <w:jc w:val="both"/>
              <w:rPr>
                <w:lang w:val="sv-SE"/>
              </w:rPr>
            </w:pPr>
            <w:r w:rsidRPr="00C24E2B">
              <w:rPr>
                <w:sz w:val="22"/>
                <w:szCs w:val="22"/>
                <w:lang w:val="sv-SE"/>
              </w:rPr>
              <w:t>- CT, PCT UBND xã</w:t>
            </w:r>
            <w:r w:rsidR="003264E8" w:rsidRPr="00C24E2B">
              <w:rPr>
                <w:sz w:val="22"/>
                <w:szCs w:val="22"/>
                <w:lang w:val="sv-SE"/>
              </w:rPr>
              <w:t>;</w:t>
            </w:r>
          </w:p>
          <w:p w:rsidR="003264E8" w:rsidRPr="00C24E2B" w:rsidRDefault="00C24E2B" w:rsidP="00BC1331">
            <w:pPr>
              <w:jc w:val="both"/>
              <w:rPr>
                <w:lang w:val="sv-SE"/>
              </w:rPr>
            </w:pPr>
            <w:r w:rsidRPr="00C24E2B">
              <w:rPr>
                <w:sz w:val="22"/>
                <w:szCs w:val="22"/>
                <w:lang w:val="sv-SE"/>
              </w:rPr>
              <w:t>- Các</w:t>
            </w:r>
            <w:r w:rsidR="003264E8" w:rsidRPr="00C24E2B">
              <w:rPr>
                <w:sz w:val="22"/>
                <w:szCs w:val="22"/>
                <w:lang w:val="sv-SE"/>
              </w:rPr>
              <w:t xml:space="preserve"> ban, ngành</w:t>
            </w:r>
            <w:r w:rsidRPr="00C24E2B">
              <w:rPr>
                <w:sz w:val="22"/>
                <w:szCs w:val="22"/>
                <w:lang w:val="sv-SE"/>
              </w:rPr>
              <w:t xml:space="preserve"> xã</w:t>
            </w:r>
            <w:r w:rsidR="003264E8" w:rsidRPr="00C24E2B">
              <w:rPr>
                <w:sz w:val="22"/>
                <w:szCs w:val="22"/>
                <w:lang w:val="sv-SE"/>
              </w:rPr>
              <w:t>;</w:t>
            </w:r>
          </w:p>
          <w:p w:rsidR="003264E8" w:rsidRPr="0022227D" w:rsidRDefault="003264E8" w:rsidP="00BC1331">
            <w:pPr>
              <w:jc w:val="both"/>
              <w:rPr>
                <w:sz w:val="28"/>
                <w:szCs w:val="28"/>
                <w:lang w:val="sv-SE"/>
              </w:rPr>
            </w:pPr>
            <w:r w:rsidRPr="00C24E2B">
              <w:rPr>
                <w:sz w:val="22"/>
                <w:szCs w:val="22"/>
                <w:lang w:val="sv-SE"/>
              </w:rPr>
              <w:t>-</w:t>
            </w:r>
            <w:r w:rsidR="00C24E2B" w:rsidRPr="00C24E2B">
              <w:rPr>
                <w:sz w:val="22"/>
                <w:szCs w:val="22"/>
                <w:lang w:val="sv-SE"/>
              </w:rPr>
              <w:t xml:space="preserve"> Lưu: VT, KSTTHC</w:t>
            </w:r>
            <w:r w:rsidRPr="00C24E2B">
              <w:rPr>
                <w:sz w:val="22"/>
                <w:szCs w:val="22"/>
                <w:lang w:val="sv-SE"/>
              </w:rPr>
              <w:t>.</w:t>
            </w:r>
          </w:p>
        </w:tc>
        <w:tc>
          <w:tcPr>
            <w:tcW w:w="4850" w:type="dxa"/>
          </w:tcPr>
          <w:p w:rsidR="003264E8" w:rsidRPr="00022415" w:rsidRDefault="003264E8" w:rsidP="00BC1331">
            <w:pPr>
              <w:jc w:val="center"/>
              <w:rPr>
                <w:b/>
                <w:sz w:val="28"/>
                <w:szCs w:val="28"/>
                <w:lang w:val="sv-SE"/>
              </w:rPr>
            </w:pPr>
            <w:r w:rsidRPr="00022415">
              <w:rPr>
                <w:b/>
                <w:sz w:val="28"/>
                <w:szCs w:val="28"/>
                <w:lang w:val="sv-SE"/>
              </w:rPr>
              <w:t>TM. ỦY BAN NHÂN DÂN</w:t>
            </w:r>
          </w:p>
          <w:p w:rsidR="003264E8" w:rsidRPr="00022415" w:rsidRDefault="003264E8" w:rsidP="00BC1331">
            <w:pPr>
              <w:jc w:val="center"/>
              <w:rPr>
                <w:b/>
                <w:sz w:val="28"/>
                <w:szCs w:val="28"/>
                <w:lang w:val="sv-SE"/>
              </w:rPr>
            </w:pPr>
            <w:r w:rsidRPr="00022415">
              <w:rPr>
                <w:b/>
                <w:sz w:val="28"/>
                <w:szCs w:val="28"/>
                <w:lang w:val="sv-SE"/>
              </w:rPr>
              <w:t>CHỦ TỊCH</w:t>
            </w:r>
          </w:p>
          <w:p w:rsidR="003264E8" w:rsidRPr="003264E8" w:rsidRDefault="003264E8" w:rsidP="00BC1331">
            <w:pPr>
              <w:jc w:val="center"/>
              <w:rPr>
                <w:b/>
                <w:sz w:val="28"/>
                <w:szCs w:val="28"/>
                <w:lang w:val="sv-SE"/>
              </w:rPr>
            </w:pPr>
          </w:p>
          <w:p w:rsidR="003264E8" w:rsidRPr="003264E8" w:rsidRDefault="003264E8" w:rsidP="00BC1331">
            <w:pPr>
              <w:rPr>
                <w:b/>
                <w:sz w:val="28"/>
                <w:szCs w:val="28"/>
                <w:lang w:val="sv-SE"/>
              </w:rPr>
            </w:pPr>
          </w:p>
          <w:p w:rsidR="003264E8" w:rsidRPr="003264E8" w:rsidRDefault="003264E8" w:rsidP="00022415">
            <w:pPr>
              <w:rPr>
                <w:b/>
                <w:sz w:val="28"/>
                <w:szCs w:val="28"/>
                <w:lang w:val="sv-SE"/>
              </w:rPr>
            </w:pPr>
          </w:p>
          <w:p w:rsidR="003264E8" w:rsidRPr="003264E8" w:rsidRDefault="003264E8" w:rsidP="00BC1331">
            <w:pPr>
              <w:jc w:val="center"/>
              <w:rPr>
                <w:b/>
                <w:sz w:val="28"/>
                <w:szCs w:val="28"/>
                <w:lang w:val="sv-SE"/>
              </w:rPr>
            </w:pPr>
          </w:p>
          <w:p w:rsidR="003264E8" w:rsidRPr="003264E8" w:rsidRDefault="00022415" w:rsidP="00CF3D6D">
            <w:pPr>
              <w:rPr>
                <w:b/>
                <w:sz w:val="28"/>
                <w:szCs w:val="28"/>
                <w:lang w:val="sv-SE"/>
              </w:rPr>
            </w:pPr>
            <w:r>
              <w:rPr>
                <w:b/>
                <w:sz w:val="28"/>
                <w:szCs w:val="28"/>
                <w:lang w:val="sv-SE"/>
              </w:rPr>
              <w:t xml:space="preserve">                        </w:t>
            </w:r>
            <w:r w:rsidR="00C24E2B">
              <w:rPr>
                <w:b/>
                <w:sz w:val="28"/>
                <w:szCs w:val="28"/>
                <w:lang w:val="sv-SE"/>
              </w:rPr>
              <w:t>Lê Du</w:t>
            </w:r>
            <w:r w:rsidR="00CF3D6D">
              <w:rPr>
                <w:b/>
                <w:sz w:val="28"/>
                <w:szCs w:val="28"/>
                <w:lang w:val="sv-SE"/>
              </w:rPr>
              <w:t>ận</w:t>
            </w:r>
          </w:p>
        </w:tc>
      </w:tr>
    </w:tbl>
    <w:p w:rsidR="003C081A" w:rsidRDefault="003C081A" w:rsidP="00D41D2B">
      <w:pPr>
        <w:rPr>
          <w:lang w:val="de-DE"/>
        </w:rPr>
        <w:sectPr w:rsidR="003C081A" w:rsidSect="00CF3D6D">
          <w:footerReference w:type="even" r:id="rId7"/>
          <w:footerReference w:type="default" r:id="rId8"/>
          <w:pgSz w:w="11907" w:h="16840" w:code="9"/>
          <w:pgMar w:top="851" w:right="851" w:bottom="851" w:left="1588" w:header="720" w:footer="720" w:gutter="0"/>
          <w:cols w:space="720"/>
          <w:docGrid w:linePitch="360"/>
        </w:sectPr>
      </w:pPr>
    </w:p>
    <w:tbl>
      <w:tblPr>
        <w:tblW w:w="5000" w:type="pct"/>
        <w:tblCellMar>
          <w:left w:w="0" w:type="dxa"/>
          <w:right w:w="0" w:type="dxa"/>
        </w:tblCellMar>
        <w:tblLook w:val="01E0"/>
      </w:tblPr>
      <w:tblGrid>
        <w:gridCol w:w="3776"/>
        <w:gridCol w:w="5701"/>
        <w:gridCol w:w="5089"/>
      </w:tblGrid>
      <w:tr w:rsidR="00BE1A0F" w:rsidRPr="00EF757E" w:rsidTr="003F1F4A">
        <w:tc>
          <w:tcPr>
            <w:tcW w:w="1296" w:type="pct"/>
            <w:shd w:val="clear" w:color="auto" w:fill="auto"/>
          </w:tcPr>
          <w:p w:rsidR="00BE1A0F" w:rsidRPr="00BE1A0F" w:rsidRDefault="00BE1A0F" w:rsidP="003F1F4A">
            <w:pPr>
              <w:rPr>
                <w:b/>
                <w:lang w:val="de-DE"/>
              </w:rPr>
            </w:pPr>
            <w:r w:rsidRPr="00BE1A0F">
              <w:rPr>
                <w:b/>
                <w:lang w:val="de-DE"/>
              </w:rPr>
              <w:lastRenderedPageBreak/>
              <w:t>Biểu số 05a/VPCP/KSTT</w:t>
            </w:r>
          </w:p>
          <w:p w:rsidR="00BE1A0F" w:rsidRPr="00BE1A0F" w:rsidRDefault="00BE1A0F" w:rsidP="003F1F4A">
            <w:pPr>
              <w:rPr>
                <w:lang w:val="de-DE"/>
              </w:rPr>
            </w:pPr>
            <w:r w:rsidRPr="00BE1A0F">
              <w:rPr>
                <w:lang w:val="de-DE"/>
              </w:rPr>
              <w:t>Ban hành theo Thông tư số 02/2017/TT-VPCP ngày 31 / 10 /2017.</w:t>
            </w:r>
          </w:p>
        </w:tc>
        <w:tc>
          <w:tcPr>
            <w:tcW w:w="1957" w:type="pct"/>
            <w:shd w:val="clear" w:color="auto" w:fill="auto"/>
          </w:tcPr>
          <w:p w:rsidR="00BE1A0F" w:rsidRPr="00BE1A0F" w:rsidRDefault="00BE1A0F" w:rsidP="003F1F4A">
            <w:pPr>
              <w:jc w:val="center"/>
              <w:rPr>
                <w:b/>
                <w:lang w:val="de-DE"/>
              </w:rPr>
            </w:pPr>
            <w:r w:rsidRPr="00BE1A0F">
              <w:rPr>
                <w:b/>
                <w:lang w:val="de-DE"/>
              </w:rPr>
              <w:t>KẾT QUẢ XỬ LÝ PHẢN ÁNH, KIẾN NGHỊ (PAKN)        VỀ QUY ĐỊNH HÀNH CHÍNH (Quý/năm)</w:t>
            </w:r>
          </w:p>
          <w:p w:rsidR="00BE1A0F" w:rsidRPr="00BE1A0F" w:rsidRDefault="00BE1A0F" w:rsidP="003F1F4A">
            <w:pPr>
              <w:jc w:val="center"/>
              <w:rPr>
                <w:lang w:val="de-DE"/>
              </w:rPr>
            </w:pPr>
            <w:r w:rsidRPr="00BE1A0F">
              <w:rPr>
                <w:lang w:val="de-DE"/>
              </w:rPr>
              <w:t xml:space="preserve">Kỳ báo cáo: </w:t>
            </w:r>
            <w:r w:rsidR="0088592D">
              <w:rPr>
                <w:lang w:val="de-DE"/>
              </w:rPr>
              <w:t>Quý</w:t>
            </w:r>
            <w:r w:rsidR="00F3338E">
              <w:rPr>
                <w:lang w:val="de-DE"/>
              </w:rPr>
              <w:t xml:space="preserve"> III</w:t>
            </w:r>
          </w:p>
          <w:p w:rsidR="00BE1A0F" w:rsidRPr="00BE1A0F" w:rsidRDefault="00BE1A0F" w:rsidP="003F1F4A">
            <w:pPr>
              <w:jc w:val="center"/>
              <w:rPr>
                <w:i/>
                <w:lang w:val="de-DE"/>
              </w:rPr>
            </w:pPr>
            <w:r w:rsidRPr="00BE1A0F">
              <w:rPr>
                <w:i/>
                <w:lang w:val="de-DE"/>
              </w:rPr>
              <w:t xml:space="preserve">(Từ ngày </w:t>
            </w:r>
            <w:r w:rsidR="0053697B">
              <w:rPr>
                <w:i/>
                <w:lang w:val="de-DE"/>
              </w:rPr>
              <w:t>15</w:t>
            </w:r>
            <w:r w:rsidRPr="00BE1A0F">
              <w:rPr>
                <w:i/>
                <w:lang w:val="de-DE"/>
              </w:rPr>
              <w:t xml:space="preserve"> tháng </w:t>
            </w:r>
            <w:r w:rsidR="0053697B">
              <w:rPr>
                <w:i/>
                <w:lang w:val="de-DE"/>
              </w:rPr>
              <w:t>6</w:t>
            </w:r>
            <w:r w:rsidRPr="00BE1A0F">
              <w:rPr>
                <w:i/>
                <w:lang w:val="de-DE"/>
              </w:rPr>
              <w:t xml:space="preserve"> năm 201</w:t>
            </w:r>
            <w:r w:rsidR="00AE7FBB">
              <w:rPr>
                <w:i/>
                <w:lang w:val="de-DE"/>
              </w:rPr>
              <w:t>9</w:t>
            </w:r>
            <w:r w:rsidRPr="00BE1A0F">
              <w:rPr>
                <w:i/>
                <w:lang w:val="de-DE"/>
              </w:rPr>
              <w:t xml:space="preserve">                </w:t>
            </w:r>
          </w:p>
          <w:p w:rsidR="00BE1A0F" w:rsidRPr="00AE7FBB" w:rsidRDefault="00BE1A0F" w:rsidP="0053697B">
            <w:pPr>
              <w:jc w:val="center"/>
              <w:rPr>
                <w:lang w:val="de-DE"/>
              </w:rPr>
            </w:pPr>
            <w:r w:rsidRPr="00AE7FBB">
              <w:rPr>
                <w:i/>
                <w:lang w:val="de-DE"/>
              </w:rPr>
              <w:t>đến ngày 1</w:t>
            </w:r>
            <w:r w:rsidR="0053697B">
              <w:rPr>
                <w:i/>
                <w:lang w:val="de-DE"/>
              </w:rPr>
              <w:t>4</w:t>
            </w:r>
            <w:r w:rsidR="00414277">
              <w:rPr>
                <w:i/>
                <w:lang w:val="de-DE"/>
              </w:rPr>
              <w:t xml:space="preserve"> </w:t>
            </w:r>
            <w:r w:rsidRPr="00AE7FBB">
              <w:rPr>
                <w:i/>
                <w:lang w:val="de-DE"/>
              </w:rPr>
              <w:t xml:space="preserve">tháng </w:t>
            </w:r>
            <w:r w:rsidR="0053697B">
              <w:rPr>
                <w:i/>
                <w:lang w:val="de-DE"/>
              </w:rPr>
              <w:t xml:space="preserve">9 </w:t>
            </w:r>
            <w:r w:rsidRPr="00AE7FBB">
              <w:rPr>
                <w:i/>
                <w:lang w:val="de-DE"/>
              </w:rPr>
              <w:t>năm201</w:t>
            </w:r>
            <w:r w:rsidR="00AE7FBB">
              <w:rPr>
                <w:i/>
                <w:lang w:val="de-DE"/>
              </w:rPr>
              <w:t>9</w:t>
            </w:r>
            <w:r w:rsidRPr="00AE7FBB">
              <w:rPr>
                <w:i/>
                <w:lang w:val="de-DE"/>
              </w:rPr>
              <w:t>)</w:t>
            </w:r>
          </w:p>
        </w:tc>
        <w:tc>
          <w:tcPr>
            <w:tcW w:w="1747" w:type="pct"/>
            <w:shd w:val="clear" w:color="auto" w:fill="auto"/>
          </w:tcPr>
          <w:p w:rsidR="00BE1A0F" w:rsidRPr="00C6163A" w:rsidRDefault="00BE1A0F" w:rsidP="003F1F4A">
            <w:pPr>
              <w:rPr>
                <w:b/>
                <w:lang w:val="de-DE"/>
              </w:rPr>
            </w:pPr>
            <w:r w:rsidRPr="00AE7FBB">
              <w:rPr>
                <w:b/>
                <w:lang w:val="de-DE"/>
              </w:rPr>
              <w:t xml:space="preserve">                     </w:t>
            </w:r>
            <w:r w:rsidRPr="00C6163A">
              <w:rPr>
                <w:b/>
                <w:lang w:val="de-DE"/>
              </w:rPr>
              <w:t>Đơn vị báo cáo:</w:t>
            </w:r>
          </w:p>
          <w:p w:rsidR="00BE1A0F" w:rsidRPr="00C6163A" w:rsidRDefault="00BE1A0F" w:rsidP="003F1F4A">
            <w:pPr>
              <w:rPr>
                <w:lang w:val="de-DE"/>
              </w:rPr>
            </w:pPr>
            <w:r w:rsidRPr="00C6163A">
              <w:rPr>
                <w:b/>
                <w:lang w:val="de-DE"/>
              </w:rPr>
              <w:t xml:space="preserve">                     UBND  xã Quảng Công</w:t>
            </w:r>
            <w:r w:rsidRPr="00C6163A">
              <w:rPr>
                <w:lang w:val="de-DE"/>
              </w:rPr>
              <w:t>;</w:t>
            </w:r>
          </w:p>
          <w:p w:rsidR="00BE1A0F" w:rsidRPr="00C6163A" w:rsidRDefault="00BE1A0F" w:rsidP="003F1F4A">
            <w:pPr>
              <w:rPr>
                <w:b/>
                <w:lang w:val="de-DE"/>
              </w:rPr>
            </w:pPr>
            <w:r w:rsidRPr="00C6163A">
              <w:rPr>
                <w:b/>
                <w:lang w:val="de-DE"/>
              </w:rPr>
              <w:t xml:space="preserve">                     Đơn vị nhận báo cáo:</w:t>
            </w:r>
          </w:p>
          <w:p w:rsidR="00BE1A0F" w:rsidRPr="00EF757E" w:rsidRDefault="00BE1A0F" w:rsidP="003F1F4A">
            <w:r w:rsidRPr="00C6163A">
              <w:rPr>
                <w:lang w:val="de-DE"/>
              </w:rPr>
              <w:t xml:space="preserve">                     </w:t>
            </w:r>
            <w:r w:rsidRPr="00EF757E">
              <w:t>UBND cấp Huyện.</w:t>
            </w:r>
          </w:p>
          <w:p w:rsidR="00BE1A0F" w:rsidRPr="00EF757E" w:rsidRDefault="00BE1A0F" w:rsidP="003F1F4A"/>
        </w:tc>
      </w:tr>
    </w:tbl>
    <w:p w:rsidR="00BE1A0F" w:rsidRPr="00EF757E" w:rsidRDefault="00BE1A0F" w:rsidP="00BE1A0F">
      <w:pPr>
        <w:spacing w:before="120"/>
        <w:jc w:val="right"/>
        <w:rPr>
          <w:i/>
        </w:rPr>
      </w:pPr>
      <w:r w:rsidRPr="00EF757E">
        <w:rPr>
          <w:i/>
        </w:rPr>
        <w:t>Đơn vị tính: Số phản ánh, kiến nghị</w:t>
      </w:r>
    </w:p>
    <w:tbl>
      <w:tblPr>
        <w:tblW w:w="5000" w:type="pct"/>
        <w:tblCellMar>
          <w:left w:w="0" w:type="dxa"/>
          <w:right w:w="0" w:type="dxa"/>
        </w:tblCellMar>
        <w:tblLook w:val="0000"/>
      </w:tblPr>
      <w:tblGrid>
        <w:gridCol w:w="2505"/>
        <w:gridCol w:w="991"/>
        <w:gridCol w:w="1017"/>
        <w:gridCol w:w="1012"/>
        <w:gridCol w:w="918"/>
        <w:gridCol w:w="915"/>
        <w:gridCol w:w="1102"/>
        <w:gridCol w:w="872"/>
        <w:gridCol w:w="883"/>
        <w:gridCol w:w="901"/>
        <w:gridCol w:w="927"/>
        <w:gridCol w:w="1189"/>
        <w:gridCol w:w="1344"/>
      </w:tblGrid>
      <w:tr w:rsidR="00BE1A0F" w:rsidRPr="00EF757E" w:rsidTr="003F1F4A">
        <w:tc>
          <w:tcPr>
            <w:tcW w:w="859"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Ngành, lĩnh vực có PAKN</w:t>
            </w:r>
          </w:p>
        </w:tc>
        <w:tc>
          <w:tcPr>
            <w:tcW w:w="1036" w:type="pct"/>
            <w:gridSpan w:val="3"/>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quy định hành chính được tiếp nhận (bao gồm kỳ trước chuyển qua)</w:t>
            </w:r>
          </w:p>
        </w:tc>
        <w:tc>
          <w:tcPr>
            <w:tcW w:w="2644" w:type="pct"/>
            <w:gridSpan w:val="8"/>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Kết quả xử lý PAKN về quy định hành chính</w:t>
            </w:r>
          </w:p>
        </w:tc>
        <w:tc>
          <w:tcPr>
            <w:tcW w:w="461" w:type="pct"/>
            <w:vMerge w:val="restart"/>
            <w:tcBorders>
              <w:top w:val="single" w:sz="4" w:space="0" w:color="auto"/>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r w:rsidRPr="00EF757E">
              <w:rPr>
                <w:b/>
              </w:rPr>
              <w:t>Đăng tải công khai kết quả xử lý</w:t>
            </w:r>
          </w:p>
        </w:tc>
      </w:tr>
      <w:tr w:rsidR="00BE1A0F" w:rsidRPr="00EF757E" w:rsidTr="003F1F4A">
        <w:tc>
          <w:tcPr>
            <w:tcW w:w="85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0"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 số</w:t>
            </w:r>
          </w:p>
        </w:tc>
        <w:tc>
          <w:tcPr>
            <w:tcW w:w="696" w:type="pct"/>
            <w:gridSpan w:val="2"/>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Chia ra</w:t>
            </w:r>
          </w:p>
        </w:tc>
        <w:tc>
          <w:tcPr>
            <w:tcW w:w="1609" w:type="pct"/>
            <w:gridSpan w:val="5"/>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Đã xử lý</w:t>
            </w:r>
          </w:p>
        </w:tc>
        <w:tc>
          <w:tcPr>
            <w:tcW w:w="1035" w:type="pct"/>
            <w:gridSpan w:val="3"/>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Đang xử lý</w:t>
            </w:r>
          </w:p>
        </w:tc>
        <w:tc>
          <w:tcPr>
            <w:tcW w:w="461" w:type="pct"/>
            <w:vMerge/>
            <w:tcBorders>
              <w:top w:val="nil"/>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p>
        </w:tc>
      </w:tr>
      <w:tr w:rsidR="00BE1A0F" w:rsidRPr="00EF757E" w:rsidTr="003F1F4A">
        <w:tc>
          <w:tcPr>
            <w:tcW w:w="85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0"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9"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hành vi hành chính</w:t>
            </w:r>
          </w:p>
        </w:tc>
        <w:tc>
          <w:tcPr>
            <w:tcW w:w="347"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nội dung quy định hành chính</w:t>
            </w:r>
          </w:p>
        </w:tc>
        <w:tc>
          <w:tcPr>
            <w:tcW w:w="315"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 số</w:t>
            </w:r>
          </w:p>
        </w:tc>
        <w:tc>
          <w:tcPr>
            <w:tcW w:w="692" w:type="pct"/>
            <w:gridSpan w:val="2"/>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Chia theo nội dung PAKN</w:t>
            </w:r>
          </w:p>
        </w:tc>
        <w:tc>
          <w:tcPr>
            <w:tcW w:w="602" w:type="pct"/>
            <w:gridSpan w:val="2"/>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Chia theo thời điểm tiếp nhận</w:t>
            </w:r>
          </w:p>
        </w:tc>
        <w:tc>
          <w:tcPr>
            <w:tcW w:w="309"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 số</w:t>
            </w:r>
          </w:p>
        </w:tc>
        <w:tc>
          <w:tcPr>
            <w:tcW w:w="318"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Chia ra</w:t>
            </w:r>
          </w:p>
        </w:tc>
        <w:tc>
          <w:tcPr>
            <w:tcW w:w="408"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461" w:type="pct"/>
            <w:vMerge/>
            <w:tcBorders>
              <w:top w:val="nil"/>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p>
        </w:tc>
      </w:tr>
      <w:tr w:rsidR="00BE1A0F" w:rsidRPr="00EF757E" w:rsidTr="003F1F4A">
        <w:tc>
          <w:tcPr>
            <w:tcW w:w="85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0"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47"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15"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14"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hành vi hành chính</w:t>
            </w:r>
          </w:p>
        </w:tc>
        <w:tc>
          <w:tcPr>
            <w:tcW w:w="378"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nội dung quy định hành chính</w:t>
            </w:r>
          </w:p>
        </w:tc>
        <w:tc>
          <w:tcPr>
            <w:tcW w:w="299"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Tiếp nhận mới trong kỳ</w:t>
            </w:r>
          </w:p>
        </w:tc>
        <w:tc>
          <w:tcPr>
            <w:tcW w:w="303"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Kỳ trước chuyển qua</w:t>
            </w:r>
          </w:p>
        </w:tc>
        <w:tc>
          <w:tcPr>
            <w:tcW w:w="30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18"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hành vi hành chính</w:t>
            </w:r>
          </w:p>
        </w:tc>
        <w:tc>
          <w:tcPr>
            <w:tcW w:w="408"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PAKN về nội dung quy định hành chính</w:t>
            </w:r>
          </w:p>
        </w:tc>
        <w:tc>
          <w:tcPr>
            <w:tcW w:w="461" w:type="pct"/>
            <w:vMerge/>
            <w:tcBorders>
              <w:top w:val="nil"/>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p>
        </w:tc>
      </w:tr>
      <w:tr w:rsidR="00BE1A0F" w:rsidRPr="00EF757E" w:rsidTr="003F1F4A">
        <w:tc>
          <w:tcPr>
            <w:tcW w:w="859"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A</w:t>
            </w:r>
          </w:p>
        </w:tc>
        <w:tc>
          <w:tcPr>
            <w:tcW w:w="340"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(1)</w:t>
            </w:r>
          </w:p>
        </w:tc>
        <w:tc>
          <w:tcPr>
            <w:tcW w:w="349"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(2)</w:t>
            </w:r>
          </w:p>
        </w:tc>
        <w:tc>
          <w:tcPr>
            <w:tcW w:w="347"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(3)</w:t>
            </w:r>
          </w:p>
        </w:tc>
        <w:tc>
          <w:tcPr>
            <w:tcW w:w="315"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(4)</w:t>
            </w:r>
          </w:p>
        </w:tc>
        <w:tc>
          <w:tcPr>
            <w:tcW w:w="314"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(5)</w:t>
            </w:r>
          </w:p>
        </w:tc>
        <w:tc>
          <w:tcPr>
            <w:tcW w:w="378"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(6)</w:t>
            </w:r>
          </w:p>
        </w:tc>
        <w:tc>
          <w:tcPr>
            <w:tcW w:w="299"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(7)</w:t>
            </w:r>
          </w:p>
        </w:tc>
        <w:tc>
          <w:tcPr>
            <w:tcW w:w="303"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(8)</w:t>
            </w:r>
          </w:p>
        </w:tc>
        <w:tc>
          <w:tcPr>
            <w:tcW w:w="309"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(9)</w:t>
            </w:r>
          </w:p>
        </w:tc>
        <w:tc>
          <w:tcPr>
            <w:tcW w:w="318"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(10)</w:t>
            </w:r>
          </w:p>
        </w:tc>
        <w:tc>
          <w:tcPr>
            <w:tcW w:w="408" w:type="pct"/>
            <w:tcBorders>
              <w:top w:val="single" w:sz="4" w:space="0" w:color="auto"/>
              <w:left w:val="single" w:sz="4" w:space="0" w:color="auto"/>
              <w:bottom w:val="single" w:sz="4" w:space="0" w:color="auto"/>
              <w:right w:val="nil"/>
            </w:tcBorders>
            <w:shd w:val="clear" w:color="auto" w:fill="FFFFFF"/>
            <w:vAlign w:val="center"/>
          </w:tcPr>
          <w:p w:rsidR="00BE1A0F" w:rsidRPr="00EF757E" w:rsidRDefault="00BE1A0F" w:rsidP="003F1F4A">
            <w:pPr>
              <w:spacing w:before="120"/>
              <w:jc w:val="center"/>
            </w:pPr>
            <w:r w:rsidRPr="00EF757E">
              <w:t>(11)</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BE1A0F" w:rsidRPr="00EF757E" w:rsidRDefault="00BE1A0F" w:rsidP="003F1F4A">
            <w:pPr>
              <w:spacing w:before="120"/>
              <w:jc w:val="center"/>
            </w:pPr>
            <w:r w:rsidRPr="00EF757E">
              <w:t>(12)</w:t>
            </w:r>
          </w:p>
        </w:tc>
      </w:tr>
      <w:tr w:rsidR="00B8459E" w:rsidRPr="00EF757E" w:rsidTr="003F1F4A">
        <w:tc>
          <w:tcPr>
            <w:tcW w:w="859" w:type="pct"/>
            <w:tcBorders>
              <w:top w:val="single" w:sz="4" w:space="0" w:color="auto"/>
              <w:left w:val="single" w:sz="4" w:space="0" w:color="auto"/>
              <w:bottom w:val="single" w:sz="4" w:space="0" w:color="auto"/>
              <w:right w:val="single" w:sz="4" w:space="0" w:color="auto"/>
            </w:tcBorders>
            <w:shd w:val="clear" w:color="auto" w:fill="FFFFFF"/>
          </w:tcPr>
          <w:p w:rsidR="00B8459E" w:rsidRPr="00B8459E" w:rsidRDefault="00B8459E" w:rsidP="00B8459E">
            <w:pPr>
              <w:spacing w:before="120"/>
              <w:rPr>
                <w:sz w:val="20"/>
                <w:szCs w:val="20"/>
                <w:lang w:val="en-US"/>
              </w:rPr>
            </w:pPr>
            <w:r w:rsidRPr="00B8459E">
              <w:rPr>
                <w:sz w:val="20"/>
                <w:szCs w:val="20"/>
                <w:lang w:val="en-US"/>
              </w:rPr>
              <w:t>Lĩnh vực Chính sách xã hội</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r>
              <w:rPr>
                <w:lang w:val="en-US"/>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4C3867">
            <w:pPr>
              <w:spacing w:before="120"/>
              <w:jc w:val="center"/>
              <w:rPr>
                <w:lang w:val="en-US"/>
              </w:rPr>
            </w:pPr>
            <w:r>
              <w:rPr>
                <w:lang w:val="en-US"/>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4C3867">
            <w:pPr>
              <w:spacing w:before="120"/>
              <w:jc w:val="center"/>
              <w:rPr>
                <w:lang w:val="en-US"/>
              </w:rPr>
            </w:pPr>
            <w:r>
              <w:rPr>
                <w:lang w:val="en-US"/>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8459E" w:rsidRPr="00CF21FA" w:rsidRDefault="00B8459E" w:rsidP="003F1F4A">
            <w:pPr>
              <w:spacing w:before="120"/>
              <w:jc w:val="center"/>
              <w:rPr>
                <w:lang w:val="en-US"/>
              </w:rPr>
            </w:pPr>
          </w:p>
        </w:tc>
      </w:tr>
      <w:tr w:rsidR="00B8459E" w:rsidRPr="00EF757E" w:rsidTr="003F1F4A">
        <w:tc>
          <w:tcPr>
            <w:tcW w:w="859" w:type="pct"/>
            <w:tcBorders>
              <w:top w:val="single" w:sz="4" w:space="0" w:color="auto"/>
              <w:left w:val="single" w:sz="4" w:space="0" w:color="auto"/>
              <w:bottom w:val="single" w:sz="4" w:space="0" w:color="auto"/>
              <w:right w:val="single" w:sz="4" w:space="0" w:color="auto"/>
            </w:tcBorders>
            <w:shd w:val="clear" w:color="auto" w:fill="FFFFFF"/>
          </w:tcPr>
          <w:p w:rsidR="00B8459E" w:rsidRPr="00B8459E" w:rsidRDefault="00B8459E" w:rsidP="00B8459E">
            <w:pPr>
              <w:spacing w:before="120"/>
              <w:rPr>
                <w:sz w:val="20"/>
                <w:szCs w:val="20"/>
                <w:lang w:val="en-US"/>
              </w:rPr>
            </w:pPr>
            <w:r w:rsidRPr="00B8459E">
              <w:rPr>
                <w:sz w:val="20"/>
                <w:szCs w:val="20"/>
                <w:lang w:val="en-US"/>
              </w:rPr>
              <w:t>Lĩnh vực đất đai, xây dưng</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r>
              <w:rPr>
                <w:lang w:val="en-US"/>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r>
      <w:tr w:rsidR="00B8459E" w:rsidRPr="00EF757E" w:rsidTr="003F1F4A">
        <w:tc>
          <w:tcPr>
            <w:tcW w:w="859" w:type="pct"/>
            <w:tcBorders>
              <w:top w:val="single" w:sz="4" w:space="0" w:color="auto"/>
              <w:left w:val="single" w:sz="4" w:space="0" w:color="auto"/>
              <w:bottom w:val="single" w:sz="4" w:space="0" w:color="auto"/>
              <w:right w:val="single" w:sz="4" w:space="0" w:color="auto"/>
            </w:tcBorders>
            <w:shd w:val="clear" w:color="auto" w:fill="FFFFFF"/>
          </w:tcPr>
          <w:p w:rsidR="00B8459E" w:rsidRPr="00B8459E" w:rsidRDefault="00B8459E" w:rsidP="00B8459E">
            <w:pPr>
              <w:spacing w:before="120"/>
              <w:rPr>
                <w:sz w:val="20"/>
                <w:szCs w:val="20"/>
              </w:rPr>
            </w:pPr>
            <w:r w:rsidRPr="00B8459E">
              <w:rPr>
                <w:sz w:val="20"/>
                <w:szCs w:val="20"/>
              </w:rPr>
              <w:t>Lĩnh vực hộ khẩu</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r>
              <w:rPr>
                <w:lang w:val="en-US"/>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r>
      <w:tr w:rsidR="00B8459E" w:rsidRPr="00EF757E" w:rsidTr="003F1F4A">
        <w:tc>
          <w:tcPr>
            <w:tcW w:w="859" w:type="pct"/>
            <w:tcBorders>
              <w:top w:val="single" w:sz="4" w:space="0" w:color="auto"/>
              <w:left w:val="single" w:sz="4" w:space="0" w:color="auto"/>
              <w:bottom w:val="single" w:sz="4" w:space="0" w:color="auto"/>
              <w:right w:val="single" w:sz="4" w:space="0" w:color="auto"/>
            </w:tcBorders>
            <w:shd w:val="clear" w:color="auto" w:fill="FFFFFF"/>
          </w:tcPr>
          <w:p w:rsidR="00B8459E" w:rsidRPr="00B8459E" w:rsidRDefault="00B8459E" w:rsidP="00B8459E">
            <w:pPr>
              <w:spacing w:before="120"/>
              <w:rPr>
                <w:sz w:val="20"/>
                <w:szCs w:val="20"/>
                <w:lang w:val="en-US"/>
              </w:rPr>
            </w:pPr>
            <w:r w:rsidRPr="00B8459E">
              <w:rPr>
                <w:sz w:val="20"/>
                <w:szCs w:val="20"/>
                <w:lang w:val="en-US"/>
              </w:rPr>
              <w:t>Lĩnh vực Tư pháp-hộ tịch</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r>
              <w:rPr>
                <w:lang w:val="en-US"/>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r>
      <w:tr w:rsidR="00B8459E" w:rsidRPr="00EF757E" w:rsidTr="003F1F4A">
        <w:tc>
          <w:tcPr>
            <w:tcW w:w="859" w:type="pct"/>
            <w:tcBorders>
              <w:top w:val="single" w:sz="4" w:space="0" w:color="auto"/>
              <w:left w:val="single" w:sz="4" w:space="0" w:color="auto"/>
              <w:bottom w:val="single" w:sz="4" w:space="0" w:color="auto"/>
              <w:right w:val="single" w:sz="4" w:space="0" w:color="auto"/>
            </w:tcBorders>
            <w:shd w:val="clear" w:color="auto" w:fill="FFFFFF"/>
          </w:tcPr>
          <w:p w:rsidR="00B8459E" w:rsidRPr="00B8459E" w:rsidRDefault="00B8459E" w:rsidP="003F1F4A">
            <w:pPr>
              <w:spacing w:before="120"/>
              <w:jc w:val="center"/>
              <w:rPr>
                <w:b/>
                <w:lang w:val="en-US"/>
              </w:rPr>
            </w:pPr>
            <w:r w:rsidRPr="00B8459E">
              <w:rPr>
                <w:b/>
                <w:lang w:val="en-US"/>
              </w:rPr>
              <w:t>Tổng cộng</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r>
              <w:rPr>
                <w:lang w:val="en-US"/>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4C3867">
            <w:pPr>
              <w:spacing w:before="120"/>
              <w:jc w:val="center"/>
              <w:rPr>
                <w:lang w:val="en-US"/>
              </w:rPr>
            </w:pPr>
            <w:r>
              <w:rPr>
                <w:lang w:val="en-US"/>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8459E" w:rsidRDefault="00B8459E" w:rsidP="003F1F4A">
            <w:pPr>
              <w:spacing w:before="120"/>
              <w:jc w:val="center"/>
              <w:rPr>
                <w:lang w:val="en-US"/>
              </w:rPr>
            </w:pPr>
          </w:p>
        </w:tc>
      </w:tr>
    </w:tbl>
    <w:p w:rsidR="00BE1A0F" w:rsidRDefault="00BE1A0F" w:rsidP="00BE1A0F">
      <w:pPr>
        <w:spacing w:before="120"/>
        <w:rPr>
          <w:b/>
          <w:i/>
          <w:lang w:val="en-US"/>
        </w:rPr>
      </w:pPr>
    </w:p>
    <w:p w:rsidR="00BE1A0F" w:rsidRPr="00C63179" w:rsidRDefault="00BE1A0F" w:rsidP="00BE1A0F">
      <w:r w:rsidRPr="00C63179">
        <w:rPr>
          <w:b/>
          <w:i/>
        </w:rPr>
        <w:t xml:space="preserve">Ghi chú: Không có phản ánh kiến nghị nào về CCHC                 </w:t>
      </w:r>
    </w:p>
    <w:p w:rsidR="00BE1A0F" w:rsidRPr="00C63179" w:rsidRDefault="00BE1A0F" w:rsidP="00BE1A0F">
      <w:pPr>
        <w:ind w:left="5040" w:firstLine="720"/>
        <w:jc w:val="center"/>
        <w:rPr>
          <w:i/>
          <w:iCs/>
          <w:sz w:val="20"/>
          <w:szCs w:val="20"/>
        </w:rPr>
      </w:pPr>
      <w:r w:rsidRPr="00C63179">
        <w:rPr>
          <w:i/>
          <w:iCs/>
          <w:sz w:val="20"/>
          <w:szCs w:val="20"/>
        </w:rPr>
        <w:t>Quảng Công, ngày 1</w:t>
      </w:r>
      <w:r w:rsidR="00DB0687">
        <w:rPr>
          <w:i/>
          <w:iCs/>
          <w:sz w:val="20"/>
          <w:szCs w:val="20"/>
        </w:rPr>
        <w:t>4</w:t>
      </w:r>
      <w:r w:rsidRPr="00C63179">
        <w:rPr>
          <w:i/>
          <w:iCs/>
          <w:sz w:val="20"/>
          <w:szCs w:val="20"/>
        </w:rPr>
        <w:t xml:space="preserve">  tháng</w:t>
      </w:r>
      <w:r w:rsidR="00E2675D">
        <w:rPr>
          <w:i/>
          <w:iCs/>
          <w:sz w:val="20"/>
          <w:szCs w:val="20"/>
        </w:rPr>
        <w:t xml:space="preserve"> 9</w:t>
      </w:r>
      <w:r w:rsidRPr="00C63179">
        <w:rPr>
          <w:i/>
          <w:iCs/>
          <w:sz w:val="20"/>
          <w:szCs w:val="20"/>
        </w:rPr>
        <w:t xml:space="preserve"> năm 201</w:t>
      </w:r>
      <w:r w:rsidR="00AE7FBB">
        <w:rPr>
          <w:i/>
          <w:iCs/>
          <w:sz w:val="20"/>
          <w:szCs w:val="20"/>
        </w:rPr>
        <w:t>9</w:t>
      </w:r>
    </w:p>
    <w:p w:rsidR="00BE1A0F" w:rsidRPr="00C63179" w:rsidRDefault="00BE1A0F" w:rsidP="00BE1A0F">
      <w:pPr>
        <w:ind w:left="5040" w:firstLine="720"/>
        <w:jc w:val="center"/>
        <w:rPr>
          <w:b/>
          <w:bCs/>
          <w:sz w:val="20"/>
          <w:szCs w:val="20"/>
        </w:rPr>
      </w:pPr>
      <w:r w:rsidRPr="00C63179">
        <w:rPr>
          <w:b/>
          <w:bCs/>
          <w:sz w:val="20"/>
          <w:szCs w:val="20"/>
        </w:rPr>
        <w:t>TM.ỦY BAN NHÂN DÂN</w:t>
      </w:r>
    </w:p>
    <w:p w:rsidR="00BE1A0F" w:rsidRPr="00C63179" w:rsidRDefault="00BE1A0F" w:rsidP="00BE1A0F">
      <w:pPr>
        <w:ind w:left="5040" w:firstLine="720"/>
        <w:jc w:val="center"/>
        <w:rPr>
          <w:b/>
          <w:sz w:val="20"/>
          <w:szCs w:val="20"/>
        </w:rPr>
      </w:pPr>
      <w:r w:rsidRPr="00C63179">
        <w:rPr>
          <w:b/>
          <w:sz w:val="20"/>
          <w:szCs w:val="20"/>
        </w:rPr>
        <w:t>CHỦ TỊCH</w:t>
      </w:r>
    </w:p>
    <w:p w:rsidR="00BE1A0F" w:rsidRPr="00C63179" w:rsidRDefault="00BE1A0F" w:rsidP="00BE1A0F">
      <w:pPr>
        <w:spacing w:before="120" w:line="234" w:lineRule="atLeast"/>
        <w:jc w:val="center"/>
        <w:rPr>
          <w:b/>
          <w:sz w:val="20"/>
          <w:szCs w:val="20"/>
        </w:rPr>
      </w:pPr>
    </w:p>
    <w:p w:rsidR="00BE1A0F" w:rsidRPr="00C63179" w:rsidRDefault="00BE1A0F" w:rsidP="00BE1A0F">
      <w:pPr>
        <w:spacing w:before="120" w:line="234" w:lineRule="atLeast"/>
        <w:jc w:val="center"/>
        <w:rPr>
          <w:b/>
          <w:sz w:val="20"/>
          <w:szCs w:val="20"/>
        </w:rPr>
      </w:pPr>
    </w:p>
    <w:p w:rsidR="00BE1A0F" w:rsidRDefault="00BE1A0F" w:rsidP="00BE1A0F">
      <w:pPr>
        <w:ind w:left="9360"/>
        <w:rPr>
          <w:lang w:val="en-US"/>
        </w:rPr>
      </w:pPr>
      <w:r>
        <w:rPr>
          <w:b/>
          <w:sz w:val="20"/>
          <w:szCs w:val="20"/>
        </w:rPr>
        <w:t xml:space="preserve">  </w:t>
      </w:r>
      <w:r w:rsidR="00DB0687">
        <w:rPr>
          <w:b/>
          <w:sz w:val="20"/>
          <w:szCs w:val="20"/>
        </w:rPr>
        <w:t xml:space="preserve">       </w:t>
      </w:r>
      <w:r>
        <w:rPr>
          <w:b/>
          <w:sz w:val="20"/>
          <w:szCs w:val="20"/>
          <w:lang w:val="en-US"/>
        </w:rPr>
        <w:t>Lê Duận</w:t>
      </w:r>
    </w:p>
    <w:p w:rsidR="00BE1A0F" w:rsidRPr="00EF757E" w:rsidRDefault="00BE1A0F" w:rsidP="00BE1A0F">
      <w:pPr>
        <w:rPr>
          <w:lang w:val="en-US"/>
        </w:rPr>
      </w:pPr>
    </w:p>
    <w:tbl>
      <w:tblPr>
        <w:tblW w:w="5000" w:type="pct"/>
        <w:tblCellMar>
          <w:left w:w="0" w:type="dxa"/>
          <w:right w:w="0" w:type="dxa"/>
        </w:tblCellMar>
        <w:tblLook w:val="01E0"/>
      </w:tblPr>
      <w:tblGrid>
        <w:gridCol w:w="3912"/>
        <w:gridCol w:w="6721"/>
        <w:gridCol w:w="3933"/>
      </w:tblGrid>
      <w:tr w:rsidR="00BE1A0F" w:rsidRPr="00EF757E" w:rsidTr="003F1F4A">
        <w:tc>
          <w:tcPr>
            <w:tcW w:w="1343" w:type="pct"/>
            <w:shd w:val="clear" w:color="auto" w:fill="auto"/>
          </w:tcPr>
          <w:p w:rsidR="00BE1A0F" w:rsidRDefault="00BE1A0F" w:rsidP="003F1F4A">
            <w:pPr>
              <w:rPr>
                <w:b/>
                <w:lang w:val="en-US"/>
              </w:rPr>
            </w:pPr>
          </w:p>
          <w:p w:rsidR="00BE1A0F" w:rsidRDefault="00BE1A0F" w:rsidP="003F1F4A">
            <w:pPr>
              <w:rPr>
                <w:b/>
                <w:lang w:val="en-US"/>
              </w:rPr>
            </w:pPr>
          </w:p>
          <w:p w:rsidR="00BE1A0F" w:rsidRDefault="00BE1A0F" w:rsidP="003F1F4A">
            <w:pPr>
              <w:rPr>
                <w:b/>
              </w:rPr>
            </w:pPr>
          </w:p>
          <w:p w:rsidR="00AE7FBB" w:rsidRDefault="00AE7FBB" w:rsidP="003F1F4A">
            <w:pPr>
              <w:rPr>
                <w:b/>
              </w:rPr>
            </w:pPr>
          </w:p>
          <w:p w:rsidR="00AE7FBB" w:rsidRDefault="00AE7FBB" w:rsidP="003F1F4A">
            <w:pPr>
              <w:rPr>
                <w:b/>
              </w:rPr>
            </w:pPr>
          </w:p>
          <w:p w:rsidR="00AE7FBB" w:rsidRDefault="00AE7FBB" w:rsidP="003F1F4A">
            <w:pPr>
              <w:rPr>
                <w:b/>
              </w:rPr>
            </w:pPr>
          </w:p>
          <w:p w:rsidR="00BE1A0F" w:rsidRPr="00EF757E" w:rsidRDefault="00BE1A0F" w:rsidP="003F1F4A">
            <w:pPr>
              <w:rPr>
                <w:b/>
              </w:rPr>
            </w:pPr>
            <w:r w:rsidRPr="00EF757E">
              <w:rPr>
                <w:b/>
              </w:rPr>
              <w:t>Biểu số 06a/VPCP/KSTT</w:t>
            </w:r>
          </w:p>
          <w:p w:rsidR="00BE1A0F" w:rsidRPr="00EF757E" w:rsidRDefault="00BE1A0F" w:rsidP="003F1F4A">
            <w:r w:rsidRPr="00EF757E">
              <w:t>Ban hành theo Thông tư số 02/2017/TT-VPCP ngày 31/10/2017.</w:t>
            </w:r>
          </w:p>
        </w:tc>
        <w:tc>
          <w:tcPr>
            <w:tcW w:w="2307" w:type="pct"/>
            <w:shd w:val="clear" w:color="auto" w:fill="auto"/>
          </w:tcPr>
          <w:p w:rsidR="00BE1A0F" w:rsidRPr="009762B7" w:rsidRDefault="00BE1A0F" w:rsidP="003F1F4A">
            <w:pPr>
              <w:rPr>
                <w:b/>
              </w:rPr>
            </w:pPr>
          </w:p>
          <w:p w:rsidR="00BE1A0F" w:rsidRDefault="00BE1A0F" w:rsidP="003F1F4A">
            <w:pPr>
              <w:jc w:val="center"/>
              <w:rPr>
                <w:b/>
              </w:rPr>
            </w:pPr>
          </w:p>
          <w:p w:rsidR="00AE7FBB" w:rsidRDefault="00AE7FBB" w:rsidP="003F1F4A">
            <w:pPr>
              <w:jc w:val="center"/>
              <w:rPr>
                <w:b/>
              </w:rPr>
            </w:pPr>
          </w:p>
          <w:p w:rsidR="00AE7FBB" w:rsidRDefault="00AE7FBB" w:rsidP="003F1F4A">
            <w:pPr>
              <w:jc w:val="center"/>
              <w:rPr>
                <w:b/>
              </w:rPr>
            </w:pPr>
          </w:p>
          <w:p w:rsidR="00AE7FBB" w:rsidRPr="009762B7" w:rsidRDefault="00AE7FBB" w:rsidP="003F1F4A">
            <w:pPr>
              <w:jc w:val="center"/>
              <w:rPr>
                <w:b/>
              </w:rPr>
            </w:pPr>
          </w:p>
          <w:p w:rsidR="00BE1A0F" w:rsidRDefault="00BE1A0F" w:rsidP="003F1F4A">
            <w:pPr>
              <w:jc w:val="center"/>
              <w:rPr>
                <w:b/>
              </w:rPr>
            </w:pPr>
          </w:p>
          <w:p w:rsidR="00BE1A0F" w:rsidRPr="00EF757E" w:rsidRDefault="00BE1A0F" w:rsidP="003F1F4A">
            <w:pPr>
              <w:jc w:val="center"/>
              <w:rPr>
                <w:b/>
              </w:rPr>
            </w:pPr>
            <w:r w:rsidRPr="00EF757E">
              <w:rPr>
                <w:b/>
              </w:rPr>
              <w:t>TÌNH HÌNH, KẾT QUẢ GIẢI QUYẾT TTHC TẠI CƠ QUAN, ĐƠN VỊ TRỰC TIẾP GIẢI QUYẾT TTHC (Quý/năm)</w:t>
            </w:r>
          </w:p>
          <w:p w:rsidR="0053697B" w:rsidRPr="00BE1A0F" w:rsidRDefault="00BE1A0F" w:rsidP="0053697B">
            <w:pPr>
              <w:jc w:val="center"/>
              <w:rPr>
                <w:i/>
                <w:lang w:val="de-DE"/>
              </w:rPr>
            </w:pPr>
            <w:r w:rsidRPr="00EF757E">
              <w:t xml:space="preserve">Kỳ báo cáo: </w:t>
            </w:r>
            <w:r w:rsidRPr="00C63179">
              <w:t xml:space="preserve">Quý </w:t>
            </w:r>
            <w:r w:rsidR="00581552">
              <w:t>II</w:t>
            </w:r>
            <w:r w:rsidR="0053697B">
              <w:t>I</w:t>
            </w:r>
            <w:r w:rsidRPr="00EF757E">
              <w:br/>
            </w:r>
            <w:r w:rsidR="0053697B" w:rsidRPr="00BE1A0F">
              <w:rPr>
                <w:i/>
                <w:lang w:val="de-DE"/>
              </w:rPr>
              <w:t xml:space="preserve">(Từ ngày </w:t>
            </w:r>
            <w:r w:rsidR="0053697B">
              <w:rPr>
                <w:i/>
                <w:lang w:val="de-DE"/>
              </w:rPr>
              <w:t>15</w:t>
            </w:r>
            <w:r w:rsidR="0053697B" w:rsidRPr="00BE1A0F">
              <w:rPr>
                <w:i/>
                <w:lang w:val="de-DE"/>
              </w:rPr>
              <w:t xml:space="preserve"> tháng </w:t>
            </w:r>
            <w:r w:rsidR="0053697B">
              <w:rPr>
                <w:i/>
                <w:lang w:val="de-DE"/>
              </w:rPr>
              <w:t>6</w:t>
            </w:r>
            <w:r w:rsidR="0053697B" w:rsidRPr="00BE1A0F">
              <w:rPr>
                <w:i/>
                <w:lang w:val="de-DE"/>
              </w:rPr>
              <w:t xml:space="preserve"> năm 201</w:t>
            </w:r>
            <w:r w:rsidR="0053697B">
              <w:rPr>
                <w:i/>
                <w:lang w:val="de-DE"/>
              </w:rPr>
              <w:t>9</w:t>
            </w:r>
            <w:r w:rsidR="0053697B" w:rsidRPr="00BE1A0F">
              <w:rPr>
                <w:i/>
                <w:lang w:val="de-DE"/>
              </w:rPr>
              <w:t xml:space="preserve">                </w:t>
            </w:r>
          </w:p>
          <w:p w:rsidR="00BE1A0F" w:rsidRPr="00EF757E" w:rsidRDefault="0053697B" w:rsidP="0053697B">
            <w:pPr>
              <w:jc w:val="center"/>
              <w:rPr>
                <w:i/>
              </w:rPr>
            </w:pPr>
            <w:r w:rsidRPr="00AE7FBB">
              <w:rPr>
                <w:i/>
                <w:lang w:val="de-DE"/>
              </w:rPr>
              <w:t>đến ngày 1</w:t>
            </w:r>
            <w:r>
              <w:rPr>
                <w:i/>
                <w:lang w:val="de-DE"/>
              </w:rPr>
              <w:t>4</w:t>
            </w:r>
            <w:r w:rsidR="00FE4A90">
              <w:rPr>
                <w:i/>
                <w:lang w:val="de-DE"/>
              </w:rPr>
              <w:t xml:space="preserve"> </w:t>
            </w:r>
            <w:r w:rsidRPr="00AE7FBB">
              <w:rPr>
                <w:i/>
                <w:lang w:val="de-DE"/>
              </w:rPr>
              <w:t xml:space="preserve">tháng </w:t>
            </w:r>
            <w:r>
              <w:rPr>
                <w:i/>
                <w:lang w:val="de-DE"/>
              </w:rPr>
              <w:t xml:space="preserve">9 </w:t>
            </w:r>
            <w:r w:rsidRPr="00AE7FBB">
              <w:rPr>
                <w:i/>
                <w:lang w:val="de-DE"/>
              </w:rPr>
              <w:t>năm201</w:t>
            </w:r>
            <w:r>
              <w:rPr>
                <w:i/>
                <w:lang w:val="de-DE"/>
              </w:rPr>
              <w:t>9</w:t>
            </w:r>
            <w:r w:rsidRPr="00AE7FBB">
              <w:rPr>
                <w:i/>
                <w:lang w:val="de-DE"/>
              </w:rPr>
              <w:t>)</w:t>
            </w:r>
          </w:p>
        </w:tc>
        <w:tc>
          <w:tcPr>
            <w:tcW w:w="1350" w:type="pct"/>
            <w:shd w:val="clear" w:color="auto" w:fill="auto"/>
          </w:tcPr>
          <w:p w:rsidR="00BE1A0F" w:rsidRPr="00C63179" w:rsidRDefault="00BE1A0F" w:rsidP="003F1F4A">
            <w:pPr>
              <w:rPr>
                <w:b/>
              </w:rPr>
            </w:pPr>
          </w:p>
          <w:p w:rsidR="00BE1A0F" w:rsidRPr="00C63179" w:rsidRDefault="00BE1A0F" w:rsidP="003F1F4A">
            <w:pPr>
              <w:rPr>
                <w:b/>
              </w:rPr>
            </w:pPr>
          </w:p>
          <w:p w:rsidR="00BE1A0F" w:rsidRDefault="00BE1A0F" w:rsidP="003F1F4A">
            <w:pPr>
              <w:rPr>
                <w:b/>
              </w:rPr>
            </w:pPr>
          </w:p>
          <w:p w:rsidR="00AE7FBB" w:rsidRDefault="00AE7FBB" w:rsidP="003F1F4A">
            <w:pPr>
              <w:rPr>
                <w:b/>
              </w:rPr>
            </w:pPr>
          </w:p>
          <w:p w:rsidR="00AE7FBB" w:rsidRDefault="00AE7FBB" w:rsidP="003F1F4A">
            <w:pPr>
              <w:rPr>
                <w:b/>
              </w:rPr>
            </w:pPr>
          </w:p>
          <w:p w:rsidR="00AE7FBB" w:rsidRDefault="00AE7FBB" w:rsidP="003F1F4A">
            <w:pPr>
              <w:rPr>
                <w:b/>
              </w:rPr>
            </w:pPr>
          </w:p>
          <w:p w:rsidR="00BE1A0F" w:rsidRPr="00EF757E" w:rsidRDefault="00BE1A0F" w:rsidP="003F1F4A">
            <w:r w:rsidRPr="00EF757E">
              <w:rPr>
                <w:b/>
              </w:rPr>
              <w:t>Đơn vị báo cáo:</w:t>
            </w:r>
            <w:r w:rsidRPr="00EF757E">
              <w:t xml:space="preserve"> </w:t>
            </w:r>
          </w:p>
          <w:p w:rsidR="00BE1A0F" w:rsidRPr="00674C8C" w:rsidRDefault="00BE1A0F" w:rsidP="003F1F4A">
            <w:pPr>
              <w:rPr>
                <w:b/>
              </w:rPr>
            </w:pPr>
            <w:r w:rsidRPr="00EF757E">
              <w:rPr>
                <w:b/>
              </w:rPr>
              <w:t>UBND xã</w:t>
            </w:r>
            <w:r w:rsidRPr="00674C8C">
              <w:rPr>
                <w:b/>
              </w:rPr>
              <w:t xml:space="preserve"> Quảng Công</w:t>
            </w:r>
          </w:p>
          <w:p w:rsidR="00BE1A0F" w:rsidRPr="00EF757E" w:rsidRDefault="00BE1A0F" w:rsidP="003F1F4A">
            <w:pPr>
              <w:rPr>
                <w:b/>
              </w:rPr>
            </w:pPr>
            <w:r w:rsidRPr="00EF757E">
              <w:rPr>
                <w:b/>
              </w:rPr>
              <w:t>Đơn vị nhận báo cáo:</w:t>
            </w:r>
          </w:p>
          <w:p w:rsidR="00BE1A0F" w:rsidRPr="00EF757E" w:rsidRDefault="00BE1A0F" w:rsidP="003F1F4A">
            <w:r w:rsidRPr="00EF757E">
              <w:t>UBND c</w:t>
            </w:r>
            <w:r>
              <w:t xml:space="preserve">ấp huyện Văn phòng UBND </w:t>
            </w:r>
            <w:r w:rsidRPr="00EF757E">
              <w:t xml:space="preserve"> (Phòng Kiểm soát TTHC)</w:t>
            </w:r>
          </w:p>
        </w:tc>
      </w:tr>
    </w:tbl>
    <w:p w:rsidR="00BE1A0F" w:rsidRPr="00EF757E" w:rsidRDefault="00BE1A0F" w:rsidP="00BE1A0F">
      <w:pPr>
        <w:jc w:val="right"/>
        <w:rPr>
          <w:i/>
        </w:rPr>
      </w:pPr>
      <w:r w:rsidRPr="00EF757E">
        <w:rPr>
          <w:i/>
        </w:rPr>
        <w:t>Đơn vị tính: Số hồ sơ TTHC</w:t>
      </w:r>
    </w:p>
    <w:tbl>
      <w:tblPr>
        <w:tblW w:w="5152" w:type="pct"/>
        <w:tblInd w:w="-421" w:type="dxa"/>
        <w:tblLayout w:type="fixed"/>
        <w:tblCellMar>
          <w:left w:w="0" w:type="dxa"/>
          <w:right w:w="0" w:type="dxa"/>
        </w:tblCellMar>
        <w:tblLook w:val="0000"/>
      </w:tblPr>
      <w:tblGrid>
        <w:gridCol w:w="591"/>
        <w:gridCol w:w="3109"/>
        <w:gridCol w:w="712"/>
        <w:gridCol w:w="913"/>
        <w:gridCol w:w="742"/>
        <w:gridCol w:w="1241"/>
        <w:gridCol w:w="829"/>
        <w:gridCol w:w="658"/>
        <w:gridCol w:w="676"/>
        <w:gridCol w:w="652"/>
        <w:gridCol w:w="781"/>
        <w:gridCol w:w="736"/>
        <w:gridCol w:w="898"/>
        <w:gridCol w:w="961"/>
        <w:gridCol w:w="727"/>
        <w:gridCol w:w="793"/>
      </w:tblGrid>
      <w:tr w:rsidR="00BE1A0F" w:rsidRPr="00EF757E" w:rsidTr="003F1F4A">
        <w:tc>
          <w:tcPr>
            <w:tcW w:w="197"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STT</w:t>
            </w:r>
          </w:p>
        </w:tc>
        <w:tc>
          <w:tcPr>
            <w:tcW w:w="1035"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Lĩnh vực, công việc giải quyết theo cấp</w:t>
            </w:r>
          </w:p>
        </w:tc>
        <w:tc>
          <w:tcPr>
            <w:tcW w:w="1201" w:type="pct"/>
            <w:gridSpan w:val="4"/>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hồ sơ nhận giải quyết</w:t>
            </w:r>
          </w:p>
        </w:tc>
        <w:tc>
          <w:tcPr>
            <w:tcW w:w="1442" w:type="pct"/>
            <w:gridSpan w:val="6"/>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Kết quả giải quyết</w:t>
            </w:r>
          </w:p>
        </w:tc>
        <w:tc>
          <w:tcPr>
            <w:tcW w:w="1125" w:type="pct"/>
            <w:gridSpan w:val="4"/>
            <w:tcBorders>
              <w:top w:val="single" w:sz="4" w:space="0" w:color="auto"/>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r w:rsidRPr="00EF757E">
              <w:rPr>
                <w:b/>
              </w:rPr>
              <w:t>Số hồ sơ giải quyết theo cơ chế một cửa, một cửa liên thông</w:t>
            </w:r>
          </w:p>
        </w:tc>
      </w:tr>
      <w:tr w:rsidR="00BE1A0F" w:rsidRPr="00EF757E" w:rsidTr="003F1F4A">
        <w:tc>
          <w:tcPr>
            <w:tcW w:w="197"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1035"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237"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w:t>
            </w:r>
            <w:r w:rsidRPr="00EF757E">
              <w:rPr>
                <w:b/>
                <w:lang w:val="en-US"/>
              </w:rPr>
              <w:t>ổ</w:t>
            </w:r>
            <w:r w:rsidRPr="00EF757E">
              <w:rPr>
                <w:b/>
              </w:rPr>
              <w:t>ng số</w:t>
            </w:r>
          </w:p>
        </w:tc>
        <w:tc>
          <w:tcPr>
            <w:tcW w:w="964" w:type="pct"/>
            <w:gridSpan w:val="3"/>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Trong đó</w:t>
            </w:r>
          </w:p>
        </w:tc>
        <w:tc>
          <w:tcPr>
            <w:tcW w:w="720" w:type="pct"/>
            <w:gridSpan w:val="3"/>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hồ sơ đã giải quyết</w:t>
            </w:r>
          </w:p>
        </w:tc>
        <w:tc>
          <w:tcPr>
            <w:tcW w:w="722" w:type="pct"/>
            <w:gridSpan w:val="3"/>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hồ sơ đang giải quyết</w:t>
            </w:r>
          </w:p>
        </w:tc>
        <w:tc>
          <w:tcPr>
            <w:tcW w:w="299" w:type="pct"/>
            <w:vMerge w:val="restar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 số</w:t>
            </w:r>
          </w:p>
        </w:tc>
        <w:tc>
          <w:tcPr>
            <w:tcW w:w="562" w:type="pct"/>
            <w:gridSpan w:val="2"/>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Đã giải quyết</w:t>
            </w:r>
          </w:p>
        </w:tc>
        <w:tc>
          <w:tcPr>
            <w:tcW w:w="264" w:type="pct"/>
            <w:vMerge w:val="restart"/>
            <w:tcBorders>
              <w:top w:val="single" w:sz="4" w:space="0" w:color="auto"/>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r w:rsidRPr="00EF757E">
              <w:rPr>
                <w:b/>
              </w:rPr>
              <w:t>Đang giải quyết</w:t>
            </w:r>
          </w:p>
        </w:tc>
      </w:tr>
      <w:tr w:rsidR="00BE1A0F" w:rsidRPr="00EF757E" w:rsidTr="003F1F4A">
        <w:tc>
          <w:tcPr>
            <w:tcW w:w="197"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1035"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237"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04" w:type="pct"/>
            <w:tcBorders>
              <w:top w:val="single" w:sz="4" w:space="0" w:color="auto"/>
              <w:left w:val="single" w:sz="4" w:space="0" w:color="auto"/>
              <w:bottom w:val="nil"/>
              <w:right w:val="nil"/>
            </w:tcBorders>
            <w:shd w:val="clear" w:color="auto" w:fill="FFFFFF"/>
            <w:vAlign w:val="center"/>
          </w:tcPr>
          <w:p w:rsidR="00BE1A0F" w:rsidRPr="00C63179" w:rsidRDefault="00BE1A0F" w:rsidP="001734E2">
            <w:pPr>
              <w:spacing w:before="120"/>
              <w:jc w:val="center"/>
              <w:rPr>
                <w:b/>
              </w:rPr>
            </w:pPr>
            <w:r w:rsidRPr="00EF757E">
              <w:rPr>
                <w:b/>
              </w:rPr>
              <w:t>Số mới tiếp nhận trực t</w:t>
            </w:r>
            <w:r w:rsidR="001734E2">
              <w:rPr>
                <w:b/>
              </w:rPr>
              <w:t>uyến</w:t>
            </w:r>
          </w:p>
        </w:tc>
        <w:tc>
          <w:tcPr>
            <w:tcW w:w="247"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kỳ trước chuyển qua</w:t>
            </w:r>
          </w:p>
        </w:tc>
        <w:tc>
          <w:tcPr>
            <w:tcW w:w="413"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Số mới tiếp nhận (trực tiếp hoặc dịch vụ bưu chính)</w:t>
            </w:r>
          </w:p>
        </w:tc>
        <w:tc>
          <w:tcPr>
            <w:tcW w:w="276"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w:t>
            </w:r>
            <w:r w:rsidRPr="00EF757E">
              <w:rPr>
                <w:b/>
                <w:lang w:val="en-US"/>
              </w:rPr>
              <w:t xml:space="preserve"> </w:t>
            </w:r>
            <w:r w:rsidRPr="00EF757E">
              <w:rPr>
                <w:b/>
              </w:rPr>
              <w:t>số</w:t>
            </w:r>
          </w:p>
        </w:tc>
        <w:tc>
          <w:tcPr>
            <w:tcW w:w="219"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Trả đ</w:t>
            </w:r>
            <w:r w:rsidRPr="00EF757E">
              <w:rPr>
                <w:b/>
                <w:lang w:val="en-US"/>
              </w:rPr>
              <w:t>ú</w:t>
            </w:r>
            <w:r w:rsidRPr="00EF757E">
              <w:rPr>
                <w:b/>
              </w:rPr>
              <w:t>ng thời hạn</w:t>
            </w:r>
          </w:p>
        </w:tc>
        <w:tc>
          <w:tcPr>
            <w:tcW w:w="225"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Trả quá hạn</w:t>
            </w:r>
          </w:p>
        </w:tc>
        <w:tc>
          <w:tcPr>
            <w:tcW w:w="217"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Tổng</w:t>
            </w:r>
            <w:r w:rsidRPr="00EF757E">
              <w:rPr>
                <w:b/>
                <w:lang w:val="en-US"/>
              </w:rPr>
              <w:t xml:space="preserve"> </w:t>
            </w:r>
            <w:r w:rsidRPr="00EF757E">
              <w:rPr>
                <w:b/>
              </w:rPr>
              <w:t>số</w:t>
            </w:r>
          </w:p>
        </w:tc>
        <w:tc>
          <w:tcPr>
            <w:tcW w:w="260"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Chưa đến hạn</w:t>
            </w:r>
          </w:p>
        </w:tc>
        <w:tc>
          <w:tcPr>
            <w:tcW w:w="245"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Quá hạn</w:t>
            </w:r>
          </w:p>
        </w:tc>
        <w:tc>
          <w:tcPr>
            <w:tcW w:w="299" w:type="pct"/>
            <w:vMerge/>
            <w:tcBorders>
              <w:top w:val="nil"/>
              <w:left w:val="single" w:sz="4" w:space="0" w:color="auto"/>
              <w:bottom w:val="nil"/>
              <w:right w:val="nil"/>
            </w:tcBorders>
            <w:shd w:val="clear" w:color="auto" w:fill="FFFFFF"/>
            <w:vAlign w:val="center"/>
          </w:tcPr>
          <w:p w:rsidR="00BE1A0F" w:rsidRPr="00EF757E" w:rsidRDefault="00BE1A0F" w:rsidP="003F1F4A">
            <w:pPr>
              <w:spacing w:before="120"/>
              <w:jc w:val="center"/>
              <w:rPr>
                <w:b/>
              </w:rPr>
            </w:pPr>
          </w:p>
        </w:tc>
        <w:tc>
          <w:tcPr>
            <w:tcW w:w="320"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Đúng th</w:t>
            </w:r>
            <w:r w:rsidRPr="00EF757E">
              <w:rPr>
                <w:b/>
                <w:lang w:val="en-US"/>
              </w:rPr>
              <w:t>ờ</w:t>
            </w:r>
            <w:r w:rsidRPr="00EF757E">
              <w:rPr>
                <w:b/>
              </w:rPr>
              <w:t>i hạn</w:t>
            </w:r>
          </w:p>
        </w:tc>
        <w:tc>
          <w:tcPr>
            <w:tcW w:w="242" w:type="pct"/>
            <w:tcBorders>
              <w:top w:val="single" w:sz="4" w:space="0" w:color="auto"/>
              <w:left w:val="single" w:sz="4" w:space="0" w:color="auto"/>
              <w:bottom w:val="nil"/>
              <w:right w:val="nil"/>
            </w:tcBorders>
            <w:shd w:val="clear" w:color="auto" w:fill="FFFFFF"/>
            <w:vAlign w:val="center"/>
          </w:tcPr>
          <w:p w:rsidR="00BE1A0F" w:rsidRPr="00EF757E" w:rsidRDefault="00BE1A0F" w:rsidP="003F1F4A">
            <w:pPr>
              <w:spacing w:before="120"/>
              <w:jc w:val="center"/>
              <w:rPr>
                <w:b/>
              </w:rPr>
            </w:pPr>
            <w:r w:rsidRPr="00EF757E">
              <w:rPr>
                <w:b/>
              </w:rPr>
              <w:t>Quá thời hạn</w:t>
            </w:r>
          </w:p>
        </w:tc>
        <w:tc>
          <w:tcPr>
            <w:tcW w:w="264" w:type="pct"/>
            <w:vMerge/>
            <w:tcBorders>
              <w:top w:val="nil"/>
              <w:left w:val="single" w:sz="4" w:space="0" w:color="auto"/>
              <w:bottom w:val="nil"/>
              <w:right w:val="single" w:sz="4" w:space="0" w:color="auto"/>
            </w:tcBorders>
            <w:shd w:val="clear" w:color="auto" w:fill="FFFFFF"/>
            <w:vAlign w:val="center"/>
          </w:tcPr>
          <w:p w:rsidR="00BE1A0F" w:rsidRPr="00EF757E" w:rsidRDefault="00BE1A0F" w:rsidP="003F1F4A">
            <w:pPr>
              <w:spacing w:before="120"/>
              <w:jc w:val="center"/>
              <w:rPr>
                <w:b/>
              </w:rPr>
            </w:pPr>
          </w:p>
        </w:tc>
      </w:tr>
      <w:tr w:rsidR="00BE1A0F" w:rsidRPr="003D0EBB" w:rsidTr="003F1F4A">
        <w:tc>
          <w:tcPr>
            <w:tcW w:w="197"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w:t>
            </w:r>
          </w:p>
        </w:tc>
        <w:tc>
          <w:tcPr>
            <w:tcW w:w="1035"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(2)</w:t>
            </w:r>
          </w:p>
        </w:tc>
        <w:tc>
          <w:tcPr>
            <w:tcW w:w="237"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(3)</w:t>
            </w:r>
          </w:p>
        </w:tc>
        <w:tc>
          <w:tcPr>
            <w:tcW w:w="304"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(4)</w:t>
            </w:r>
          </w:p>
        </w:tc>
        <w:tc>
          <w:tcPr>
            <w:tcW w:w="247"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(5)</w:t>
            </w:r>
          </w:p>
        </w:tc>
        <w:tc>
          <w:tcPr>
            <w:tcW w:w="413"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(6)</w:t>
            </w:r>
          </w:p>
        </w:tc>
        <w:tc>
          <w:tcPr>
            <w:tcW w:w="276"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(7)</w:t>
            </w:r>
          </w:p>
        </w:tc>
        <w:tc>
          <w:tcPr>
            <w:tcW w:w="219"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(8)</w:t>
            </w:r>
          </w:p>
        </w:tc>
        <w:tc>
          <w:tcPr>
            <w:tcW w:w="225"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(9)</w:t>
            </w:r>
          </w:p>
        </w:tc>
        <w:tc>
          <w:tcPr>
            <w:tcW w:w="217"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(10)</w:t>
            </w:r>
          </w:p>
        </w:tc>
        <w:tc>
          <w:tcPr>
            <w:tcW w:w="260"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(11)</w:t>
            </w:r>
          </w:p>
        </w:tc>
        <w:tc>
          <w:tcPr>
            <w:tcW w:w="245"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(12)</w:t>
            </w:r>
          </w:p>
        </w:tc>
        <w:tc>
          <w:tcPr>
            <w:tcW w:w="299"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(13)</w:t>
            </w:r>
          </w:p>
        </w:tc>
        <w:tc>
          <w:tcPr>
            <w:tcW w:w="320"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(14)</w:t>
            </w:r>
          </w:p>
        </w:tc>
        <w:tc>
          <w:tcPr>
            <w:tcW w:w="242" w:type="pct"/>
            <w:tcBorders>
              <w:top w:val="single" w:sz="4" w:space="0" w:color="auto"/>
              <w:left w:val="single" w:sz="4" w:space="0" w:color="auto"/>
              <w:bottom w:val="nil"/>
              <w:right w:val="nil"/>
            </w:tcBorders>
            <w:shd w:val="clear" w:color="auto" w:fill="FFFFFF"/>
            <w:vAlign w:val="center"/>
          </w:tcPr>
          <w:p w:rsidR="00BE1A0F" w:rsidRPr="003D0EBB" w:rsidRDefault="00BE1A0F" w:rsidP="003F1F4A">
            <w:pPr>
              <w:jc w:val="center"/>
            </w:pPr>
            <w:r w:rsidRPr="003D0EBB">
              <w:t>(15)</w:t>
            </w:r>
          </w:p>
        </w:tc>
        <w:tc>
          <w:tcPr>
            <w:tcW w:w="264" w:type="pct"/>
            <w:tcBorders>
              <w:top w:val="single" w:sz="4" w:space="0" w:color="auto"/>
              <w:left w:val="single" w:sz="4" w:space="0" w:color="auto"/>
              <w:bottom w:val="nil"/>
              <w:right w:val="single" w:sz="4" w:space="0" w:color="auto"/>
            </w:tcBorders>
            <w:shd w:val="clear" w:color="auto" w:fill="FFFFFF"/>
            <w:vAlign w:val="center"/>
          </w:tcPr>
          <w:p w:rsidR="00BE1A0F" w:rsidRPr="003D0EBB" w:rsidRDefault="00BE1A0F" w:rsidP="003F1F4A">
            <w:pPr>
              <w:jc w:val="center"/>
            </w:pPr>
            <w:r w:rsidRPr="003D0EBB">
              <w:t>(16)</w:t>
            </w:r>
          </w:p>
        </w:tc>
      </w:tr>
      <w:tr w:rsidR="004D5495" w:rsidRPr="003D0EBB" w:rsidTr="003F1F4A">
        <w:tc>
          <w:tcPr>
            <w:tcW w:w="197" w:type="pct"/>
            <w:tcBorders>
              <w:top w:val="single" w:sz="4" w:space="0" w:color="auto"/>
              <w:left w:val="single" w:sz="4" w:space="0" w:color="auto"/>
              <w:bottom w:val="nil"/>
              <w:right w:val="nil"/>
            </w:tcBorders>
            <w:shd w:val="clear" w:color="auto" w:fill="FFFFFF"/>
            <w:vAlign w:val="center"/>
          </w:tcPr>
          <w:p w:rsidR="004D5495" w:rsidRPr="003D0EBB" w:rsidRDefault="004D5495" w:rsidP="003F1F4A">
            <w:pPr>
              <w:jc w:val="center"/>
            </w:pPr>
            <w:r w:rsidRPr="003D0EBB">
              <w:t>1</w:t>
            </w:r>
          </w:p>
        </w:tc>
        <w:tc>
          <w:tcPr>
            <w:tcW w:w="1035" w:type="pct"/>
            <w:tcBorders>
              <w:top w:val="single" w:sz="4" w:space="0" w:color="auto"/>
              <w:left w:val="single" w:sz="4" w:space="0" w:color="auto"/>
              <w:bottom w:val="nil"/>
              <w:right w:val="nil"/>
            </w:tcBorders>
            <w:shd w:val="clear" w:color="auto" w:fill="FFFFFF"/>
            <w:vAlign w:val="bottom"/>
          </w:tcPr>
          <w:p w:rsidR="004D5495" w:rsidRPr="00033966" w:rsidRDefault="004D5495" w:rsidP="003F1F4A">
            <w:r>
              <w:t xml:space="preserve">Lĩnh vực: </w:t>
            </w:r>
            <w:r w:rsidRPr="00033966">
              <w:t>Hộ tịch</w:t>
            </w:r>
          </w:p>
        </w:tc>
        <w:tc>
          <w:tcPr>
            <w:tcW w:w="237" w:type="pct"/>
            <w:tcBorders>
              <w:top w:val="single" w:sz="4" w:space="0" w:color="auto"/>
              <w:left w:val="single" w:sz="4" w:space="0" w:color="auto"/>
              <w:bottom w:val="nil"/>
              <w:right w:val="nil"/>
            </w:tcBorders>
            <w:shd w:val="clear" w:color="auto" w:fill="FFFFFF"/>
          </w:tcPr>
          <w:p w:rsidR="004D5495" w:rsidRPr="004D33B2" w:rsidRDefault="004D5495" w:rsidP="00FF2CBA">
            <w:pPr>
              <w:jc w:val="right"/>
              <w:rPr>
                <w:lang w:val="en-US"/>
              </w:rPr>
            </w:pPr>
            <w:r>
              <w:rPr>
                <w:lang w:val="en-US"/>
              </w:rPr>
              <w:t>167</w:t>
            </w:r>
          </w:p>
        </w:tc>
        <w:tc>
          <w:tcPr>
            <w:tcW w:w="304" w:type="pct"/>
            <w:tcBorders>
              <w:top w:val="single" w:sz="4" w:space="0" w:color="auto"/>
              <w:left w:val="single" w:sz="4" w:space="0" w:color="auto"/>
              <w:bottom w:val="nil"/>
              <w:right w:val="nil"/>
            </w:tcBorders>
            <w:shd w:val="clear" w:color="auto" w:fill="FFFFFF"/>
          </w:tcPr>
          <w:p w:rsidR="004D5495" w:rsidRPr="004D33B2" w:rsidRDefault="004D5495" w:rsidP="00F160AA">
            <w:pPr>
              <w:jc w:val="right"/>
              <w:rPr>
                <w:lang w:val="en-US"/>
              </w:rPr>
            </w:pPr>
          </w:p>
        </w:tc>
        <w:tc>
          <w:tcPr>
            <w:tcW w:w="247" w:type="pct"/>
            <w:tcBorders>
              <w:top w:val="single" w:sz="4" w:space="0" w:color="auto"/>
              <w:left w:val="single" w:sz="4" w:space="0" w:color="auto"/>
              <w:bottom w:val="nil"/>
              <w:right w:val="nil"/>
            </w:tcBorders>
            <w:shd w:val="clear" w:color="auto" w:fill="FFFFFF"/>
          </w:tcPr>
          <w:p w:rsidR="004D5495" w:rsidRPr="004D33B2" w:rsidRDefault="004D549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4D5495" w:rsidRPr="004D33B2" w:rsidRDefault="004D5495" w:rsidP="00835444">
            <w:pPr>
              <w:jc w:val="right"/>
              <w:rPr>
                <w:lang w:val="en-US"/>
              </w:rPr>
            </w:pPr>
            <w:r w:rsidRPr="004D33B2">
              <w:rPr>
                <w:lang w:val="en-US"/>
              </w:rPr>
              <w:t>1</w:t>
            </w:r>
            <w:r>
              <w:rPr>
                <w:lang w:val="en-US"/>
              </w:rPr>
              <w:t>67</w:t>
            </w:r>
          </w:p>
        </w:tc>
        <w:tc>
          <w:tcPr>
            <w:tcW w:w="276" w:type="pct"/>
            <w:tcBorders>
              <w:top w:val="single" w:sz="4" w:space="0" w:color="auto"/>
              <w:left w:val="single" w:sz="4" w:space="0" w:color="auto"/>
              <w:bottom w:val="nil"/>
              <w:right w:val="nil"/>
            </w:tcBorders>
            <w:shd w:val="clear" w:color="auto" w:fill="FFFFFF"/>
          </w:tcPr>
          <w:p w:rsidR="004D5495" w:rsidRPr="004D33B2" w:rsidRDefault="004D5495" w:rsidP="00F160AA">
            <w:pPr>
              <w:jc w:val="right"/>
              <w:rPr>
                <w:lang w:val="en-US"/>
              </w:rPr>
            </w:pPr>
            <w:r w:rsidRPr="004D33B2">
              <w:rPr>
                <w:lang w:val="en-US"/>
              </w:rPr>
              <w:t>1</w:t>
            </w:r>
            <w:r>
              <w:rPr>
                <w:lang w:val="en-US"/>
              </w:rPr>
              <w:t>67</w:t>
            </w:r>
          </w:p>
        </w:tc>
        <w:tc>
          <w:tcPr>
            <w:tcW w:w="219" w:type="pct"/>
            <w:tcBorders>
              <w:top w:val="single" w:sz="4" w:space="0" w:color="auto"/>
              <w:left w:val="single" w:sz="4" w:space="0" w:color="auto"/>
              <w:bottom w:val="nil"/>
              <w:right w:val="nil"/>
            </w:tcBorders>
            <w:shd w:val="clear" w:color="auto" w:fill="FFFFFF"/>
          </w:tcPr>
          <w:p w:rsidR="004D5495" w:rsidRPr="004D33B2" w:rsidRDefault="004D5495" w:rsidP="0036714D">
            <w:pPr>
              <w:jc w:val="right"/>
              <w:rPr>
                <w:lang w:val="en-US"/>
              </w:rPr>
            </w:pPr>
            <w:r w:rsidRPr="004D33B2">
              <w:rPr>
                <w:lang w:val="en-US"/>
              </w:rPr>
              <w:t>1</w:t>
            </w:r>
            <w:r>
              <w:rPr>
                <w:lang w:val="en-US"/>
              </w:rPr>
              <w:t>63</w:t>
            </w:r>
          </w:p>
        </w:tc>
        <w:tc>
          <w:tcPr>
            <w:tcW w:w="225"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r>
              <w:rPr>
                <w:lang w:val="en-US"/>
              </w:rPr>
              <w:t>4</w:t>
            </w:r>
          </w:p>
        </w:tc>
        <w:tc>
          <w:tcPr>
            <w:tcW w:w="217"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4D5495" w:rsidRPr="00A02460" w:rsidRDefault="004D5495" w:rsidP="0036714D">
            <w:pPr>
              <w:jc w:val="right"/>
              <w:rPr>
                <w:lang w:val="en-US"/>
              </w:rPr>
            </w:pPr>
            <w:r w:rsidRPr="00A02460">
              <w:rPr>
                <w:lang w:val="en-US"/>
              </w:rPr>
              <w:t>167</w:t>
            </w:r>
          </w:p>
        </w:tc>
        <w:tc>
          <w:tcPr>
            <w:tcW w:w="320" w:type="pct"/>
            <w:tcBorders>
              <w:top w:val="single" w:sz="4" w:space="0" w:color="auto"/>
              <w:left w:val="single" w:sz="4" w:space="0" w:color="auto"/>
              <w:bottom w:val="nil"/>
              <w:right w:val="nil"/>
            </w:tcBorders>
            <w:shd w:val="clear" w:color="auto" w:fill="FFFFFF"/>
          </w:tcPr>
          <w:p w:rsidR="004D5495" w:rsidRPr="00A02460" w:rsidRDefault="004D5495" w:rsidP="0036714D">
            <w:pPr>
              <w:jc w:val="right"/>
              <w:rPr>
                <w:lang w:val="en-US"/>
              </w:rPr>
            </w:pPr>
            <w:r w:rsidRPr="00A02460">
              <w:rPr>
                <w:lang w:val="en-US"/>
              </w:rPr>
              <w:t>163</w:t>
            </w:r>
          </w:p>
        </w:tc>
        <w:tc>
          <w:tcPr>
            <w:tcW w:w="242"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r>
              <w:rPr>
                <w:lang w:val="en-US"/>
              </w:rPr>
              <w:t>04</w:t>
            </w:r>
          </w:p>
        </w:tc>
        <w:tc>
          <w:tcPr>
            <w:tcW w:w="264" w:type="pct"/>
            <w:tcBorders>
              <w:top w:val="single" w:sz="4" w:space="0" w:color="auto"/>
              <w:left w:val="single" w:sz="4" w:space="0" w:color="auto"/>
              <w:bottom w:val="nil"/>
              <w:right w:val="single" w:sz="4" w:space="0" w:color="auto"/>
            </w:tcBorders>
            <w:shd w:val="clear" w:color="auto" w:fill="FFFFFF"/>
          </w:tcPr>
          <w:p w:rsidR="004D5495" w:rsidRPr="003D0EBB" w:rsidRDefault="004D5495" w:rsidP="0036714D">
            <w:pPr>
              <w:jc w:val="right"/>
              <w:rPr>
                <w:lang w:val="en-US"/>
              </w:rPr>
            </w:pPr>
          </w:p>
        </w:tc>
      </w:tr>
      <w:tr w:rsidR="004D5495" w:rsidRPr="003D0EBB" w:rsidTr="003F1F4A">
        <w:tc>
          <w:tcPr>
            <w:tcW w:w="197" w:type="pct"/>
            <w:tcBorders>
              <w:top w:val="single" w:sz="4" w:space="0" w:color="auto"/>
              <w:left w:val="single" w:sz="4" w:space="0" w:color="auto"/>
              <w:bottom w:val="nil"/>
              <w:right w:val="nil"/>
            </w:tcBorders>
            <w:shd w:val="clear" w:color="auto" w:fill="FFFFFF"/>
            <w:vAlign w:val="center"/>
          </w:tcPr>
          <w:p w:rsidR="004D5495" w:rsidRPr="003D0EBB" w:rsidRDefault="004D5495" w:rsidP="003F1F4A">
            <w:pPr>
              <w:jc w:val="center"/>
            </w:pPr>
            <w:r w:rsidRPr="003D0EBB">
              <w:t>2</w:t>
            </w:r>
          </w:p>
        </w:tc>
        <w:tc>
          <w:tcPr>
            <w:tcW w:w="1035" w:type="pct"/>
            <w:tcBorders>
              <w:top w:val="single" w:sz="4" w:space="0" w:color="auto"/>
              <w:left w:val="single" w:sz="4" w:space="0" w:color="auto"/>
              <w:bottom w:val="nil"/>
              <w:right w:val="nil"/>
            </w:tcBorders>
            <w:shd w:val="clear" w:color="auto" w:fill="FFFFFF"/>
            <w:vAlign w:val="bottom"/>
          </w:tcPr>
          <w:p w:rsidR="004D5495" w:rsidRPr="003D0EBB" w:rsidRDefault="004D5495" w:rsidP="003F1F4A">
            <w:pPr>
              <w:rPr>
                <w:lang w:val="en-US"/>
              </w:rPr>
            </w:pPr>
            <w:r w:rsidRPr="003D0EBB">
              <w:t>Lĩnh vực</w:t>
            </w:r>
            <w:r>
              <w:t>:</w:t>
            </w:r>
            <w:r w:rsidRPr="003D0EBB">
              <w:rPr>
                <w:lang w:val="en-US"/>
              </w:rPr>
              <w:t xml:space="preserve"> </w:t>
            </w:r>
            <w:r>
              <w:rPr>
                <w:lang w:val="en-US"/>
              </w:rPr>
              <w:t>Chứng thực</w:t>
            </w:r>
          </w:p>
        </w:tc>
        <w:tc>
          <w:tcPr>
            <w:tcW w:w="237" w:type="pct"/>
            <w:tcBorders>
              <w:top w:val="single" w:sz="4" w:space="0" w:color="auto"/>
              <w:left w:val="single" w:sz="4" w:space="0" w:color="auto"/>
              <w:bottom w:val="nil"/>
              <w:right w:val="nil"/>
            </w:tcBorders>
            <w:shd w:val="clear" w:color="auto" w:fill="FFFFFF"/>
          </w:tcPr>
          <w:p w:rsidR="004D5495" w:rsidRPr="004D33B2" w:rsidRDefault="004D5495" w:rsidP="00F160AA">
            <w:pPr>
              <w:jc w:val="right"/>
              <w:rPr>
                <w:lang w:val="en-US"/>
              </w:rPr>
            </w:pPr>
            <w:r w:rsidRPr="004D33B2">
              <w:rPr>
                <w:lang w:val="en-US"/>
              </w:rPr>
              <w:t>1</w:t>
            </w:r>
            <w:r>
              <w:rPr>
                <w:lang w:val="en-US"/>
              </w:rPr>
              <w:t>59</w:t>
            </w:r>
          </w:p>
        </w:tc>
        <w:tc>
          <w:tcPr>
            <w:tcW w:w="304" w:type="pct"/>
            <w:tcBorders>
              <w:top w:val="single" w:sz="4" w:space="0" w:color="auto"/>
              <w:left w:val="single" w:sz="4" w:space="0" w:color="auto"/>
              <w:bottom w:val="nil"/>
              <w:right w:val="nil"/>
            </w:tcBorders>
            <w:shd w:val="clear" w:color="auto" w:fill="FFFFFF"/>
          </w:tcPr>
          <w:p w:rsidR="004D5495" w:rsidRPr="004D33B2" w:rsidRDefault="004D549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4D5495" w:rsidRPr="004D33B2" w:rsidRDefault="004D549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4D5495" w:rsidRPr="004D33B2" w:rsidRDefault="004D5495" w:rsidP="00835444">
            <w:pPr>
              <w:jc w:val="right"/>
              <w:rPr>
                <w:lang w:val="en-US"/>
              </w:rPr>
            </w:pPr>
            <w:r>
              <w:rPr>
                <w:lang w:val="en-US"/>
              </w:rPr>
              <w:t>159</w:t>
            </w:r>
          </w:p>
        </w:tc>
        <w:tc>
          <w:tcPr>
            <w:tcW w:w="276" w:type="pct"/>
            <w:tcBorders>
              <w:top w:val="single" w:sz="4" w:space="0" w:color="auto"/>
              <w:left w:val="single" w:sz="4" w:space="0" w:color="auto"/>
              <w:bottom w:val="nil"/>
              <w:right w:val="nil"/>
            </w:tcBorders>
            <w:shd w:val="clear" w:color="auto" w:fill="FFFFFF"/>
          </w:tcPr>
          <w:p w:rsidR="004D5495" w:rsidRPr="004D33B2" w:rsidRDefault="004D5495" w:rsidP="0036714D">
            <w:pPr>
              <w:jc w:val="right"/>
              <w:rPr>
                <w:lang w:val="en-US"/>
              </w:rPr>
            </w:pPr>
            <w:r>
              <w:rPr>
                <w:lang w:val="en-US"/>
              </w:rPr>
              <w:t>159</w:t>
            </w:r>
          </w:p>
        </w:tc>
        <w:tc>
          <w:tcPr>
            <w:tcW w:w="219" w:type="pct"/>
            <w:tcBorders>
              <w:top w:val="single" w:sz="4" w:space="0" w:color="auto"/>
              <w:left w:val="single" w:sz="4" w:space="0" w:color="auto"/>
              <w:bottom w:val="nil"/>
              <w:right w:val="nil"/>
            </w:tcBorders>
            <w:shd w:val="clear" w:color="auto" w:fill="FFFFFF"/>
          </w:tcPr>
          <w:p w:rsidR="004D5495" w:rsidRPr="004D33B2" w:rsidRDefault="004D5495" w:rsidP="00B13E2E">
            <w:pPr>
              <w:jc w:val="right"/>
              <w:rPr>
                <w:lang w:val="en-US"/>
              </w:rPr>
            </w:pPr>
            <w:r>
              <w:rPr>
                <w:lang w:val="en-US"/>
              </w:rPr>
              <w:t>156</w:t>
            </w:r>
          </w:p>
        </w:tc>
        <w:tc>
          <w:tcPr>
            <w:tcW w:w="225"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r>
              <w:rPr>
                <w:lang w:val="en-US"/>
              </w:rPr>
              <w:t>3</w:t>
            </w:r>
          </w:p>
        </w:tc>
        <w:tc>
          <w:tcPr>
            <w:tcW w:w="217"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4D5495" w:rsidRPr="00D67934" w:rsidRDefault="004D5495" w:rsidP="0036714D">
            <w:pPr>
              <w:jc w:val="right"/>
              <w:rPr>
                <w:lang w:val="en-US"/>
              </w:rPr>
            </w:pPr>
            <w:r w:rsidRPr="00D67934">
              <w:rPr>
                <w:lang w:val="en-US"/>
              </w:rPr>
              <w:t>159</w:t>
            </w:r>
          </w:p>
        </w:tc>
        <w:tc>
          <w:tcPr>
            <w:tcW w:w="320" w:type="pct"/>
            <w:tcBorders>
              <w:top w:val="single" w:sz="4" w:space="0" w:color="auto"/>
              <w:left w:val="single" w:sz="4" w:space="0" w:color="auto"/>
              <w:bottom w:val="nil"/>
              <w:right w:val="nil"/>
            </w:tcBorders>
            <w:shd w:val="clear" w:color="auto" w:fill="FFFFFF"/>
          </w:tcPr>
          <w:p w:rsidR="004D5495" w:rsidRPr="00D67934" w:rsidRDefault="004D5495" w:rsidP="0036714D">
            <w:pPr>
              <w:jc w:val="right"/>
              <w:rPr>
                <w:lang w:val="en-US"/>
              </w:rPr>
            </w:pPr>
            <w:r w:rsidRPr="00D67934">
              <w:rPr>
                <w:lang w:val="en-US"/>
              </w:rPr>
              <w:t>156</w:t>
            </w:r>
          </w:p>
        </w:tc>
        <w:tc>
          <w:tcPr>
            <w:tcW w:w="242"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r>
              <w:rPr>
                <w:lang w:val="en-US"/>
              </w:rPr>
              <w:t>03</w:t>
            </w:r>
          </w:p>
        </w:tc>
        <w:tc>
          <w:tcPr>
            <w:tcW w:w="264" w:type="pct"/>
            <w:tcBorders>
              <w:top w:val="single" w:sz="4" w:space="0" w:color="auto"/>
              <w:left w:val="single" w:sz="4" w:space="0" w:color="auto"/>
              <w:bottom w:val="nil"/>
              <w:right w:val="single" w:sz="4" w:space="0" w:color="auto"/>
            </w:tcBorders>
            <w:shd w:val="clear" w:color="auto" w:fill="FFFFFF"/>
          </w:tcPr>
          <w:p w:rsidR="004D5495" w:rsidRPr="003D0EBB" w:rsidRDefault="004D5495" w:rsidP="0036714D">
            <w:pPr>
              <w:jc w:val="right"/>
              <w:rPr>
                <w:lang w:val="en-US"/>
              </w:rPr>
            </w:pPr>
          </w:p>
        </w:tc>
      </w:tr>
      <w:tr w:rsidR="004D5495" w:rsidRPr="003D0EBB" w:rsidTr="003F1F4A">
        <w:tc>
          <w:tcPr>
            <w:tcW w:w="197" w:type="pct"/>
            <w:tcBorders>
              <w:top w:val="single" w:sz="4" w:space="0" w:color="auto"/>
              <w:left w:val="single" w:sz="4" w:space="0" w:color="auto"/>
              <w:bottom w:val="nil"/>
              <w:right w:val="nil"/>
            </w:tcBorders>
            <w:shd w:val="clear" w:color="auto" w:fill="FFFFFF"/>
            <w:vAlign w:val="center"/>
          </w:tcPr>
          <w:p w:rsidR="004D5495" w:rsidRPr="003D0EBB" w:rsidRDefault="004D5495" w:rsidP="003F1F4A">
            <w:pPr>
              <w:jc w:val="center"/>
            </w:pPr>
            <w:r>
              <w:t>3</w:t>
            </w:r>
          </w:p>
        </w:tc>
        <w:tc>
          <w:tcPr>
            <w:tcW w:w="1035" w:type="pct"/>
            <w:tcBorders>
              <w:top w:val="single" w:sz="4" w:space="0" w:color="auto"/>
              <w:left w:val="single" w:sz="4" w:space="0" w:color="auto"/>
              <w:bottom w:val="nil"/>
              <w:right w:val="nil"/>
            </w:tcBorders>
            <w:shd w:val="clear" w:color="auto" w:fill="FFFFFF"/>
            <w:vAlign w:val="bottom"/>
          </w:tcPr>
          <w:p w:rsidR="004D5495" w:rsidRPr="003D0EBB" w:rsidRDefault="004D5495" w:rsidP="003F1F4A">
            <w:r>
              <w:t>Lĩnh vực: Nuôi con nuôi</w:t>
            </w:r>
          </w:p>
        </w:tc>
        <w:tc>
          <w:tcPr>
            <w:tcW w:w="237" w:type="pct"/>
            <w:tcBorders>
              <w:top w:val="single" w:sz="4" w:space="0" w:color="auto"/>
              <w:left w:val="single" w:sz="4" w:space="0" w:color="auto"/>
              <w:bottom w:val="nil"/>
              <w:right w:val="nil"/>
            </w:tcBorders>
            <w:shd w:val="clear" w:color="auto" w:fill="FFFFFF"/>
          </w:tcPr>
          <w:p w:rsidR="004D5495" w:rsidRPr="004D33B2" w:rsidRDefault="004D5495" w:rsidP="00F160AA">
            <w:pPr>
              <w:jc w:val="right"/>
              <w:rPr>
                <w:lang w:val="en-US"/>
              </w:rPr>
            </w:pPr>
            <w:r>
              <w:rPr>
                <w:lang w:val="en-US"/>
              </w:rPr>
              <w:t>0</w:t>
            </w:r>
          </w:p>
        </w:tc>
        <w:tc>
          <w:tcPr>
            <w:tcW w:w="304" w:type="pct"/>
            <w:tcBorders>
              <w:top w:val="single" w:sz="4" w:space="0" w:color="auto"/>
              <w:left w:val="single" w:sz="4" w:space="0" w:color="auto"/>
              <w:bottom w:val="nil"/>
              <w:right w:val="nil"/>
            </w:tcBorders>
            <w:shd w:val="clear" w:color="auto" w:fill="FFFFFF"/>
          </w:tcPr>
          <w:p w:rsidR="004D5495" w:rsidRDefault="004D549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4D5495" w:rsidRPr="004D33B2" w:rsidRDefault="004D549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4D5495" w:rsidRDefault="004D5495" w:rsidP="00835444">
            <w:pPr>
              <w:jc w:val="right"/>
              <w:rPr>
                <w:lang w:val="en-US"/>
              </w:rPr>
            </w:pPr>
            <w:r>
              <w:rPr>
                <w:lang w:val="en-US"/>
              </w:rPr>
              <w:t>0</w:t>
            </w:r>
          </w:p>
        </w:tc>
        <w:tc>
          <w:tcPr>
            <w:tcW w:w="276" w:type="pct"/>
            <w:tcBorders>
              <w:top w:val="single" w:sz="4" w:space="0" w:color="auto"/>
              <w:left w:val="single" w:sz="4" w:space="0" w:color="auto"/>
              <w:bottom w:val="nil"/>
              <w:right w:val="nil"/>
            </w:tcBorders>
            <w:shd w:val="clear" w:color="auto" w:fill="FFFFFF"/>
          </w:tcPr>
          <w:p w:rsidR="004D5495" w:rsidRDefault="004D5495"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4D5495" w:rsidRDefault="004D5495" w:rsidP="00B13E2E">
            <w:pPr>
              <w:jc w:val="right"/>
              <w:rPr>
                <w:lang w:val="en-US"/>
              </w:rPr>
            </w:pPr>
          </w:p>
        </w:tc>
        <w:tc>
          <w:tcPr>
            <w:tcW w:w="225" w:type="pct"/>
            <w:tcBorders>
              <w:top w:val="single" w:sz="4" w:space="0" w:color="auto"/>
              <w:left w:val="single" w:sz="4" w:space="0" w:color="auto"/>
              <w:bottom w:val="nil"/>
              <w:right w:val="nil"/>
            </w:tcBorders>
            <w:shd w:val="clear" w:color="auto" w:fill="FFFFFF"/>
          </w:tcPr>
          <w:p w:rsidR="004D5495" w:rsidRDefault="004D549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4D5495" w:rsidRPr="001270AF" w:rsidRDefault="004D549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4D5495" w:rsidRPr="001270AF" w:rsidRDefault="004D549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4D5495" w:rsidRPr="003D0EBB" w:rsidRDefault="004D549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4D5495" w:rsidRPr="003D0EBB" w:rsidRDefault="004D5495" w:rsidP="0036714D">
            <w:pPr>
              <w:jc w:val="right"/>
              <w:rPr>
                <w:lang w:val="en-US"/>
              </w:rPr>
            </w:pPr>
          </w:p>
        </w:tc>
      </w:tr>
      <w:tr w:rsidR="00AA59C5" w:rsidRPr="003D0EBB" w:rsidTr="003F1F4A">
        <w:tc>
          <w:tcPr>
            <w:tcW w:w="197" w:type="pct"/>
            <w:tcBorders>
              <w:top w:val="single" w:sz="4" w:space="0" w:color="auto"/>
              <w:left w:val="single" w:sz="4" w:space="0" w:color="auto"/>
              <w:bottom w:val="nil"/>
              <w:right w:val="nil"/>
            </w:tcBorders>
            <w:shd w:val="clear" w:color="auto" w:fill="FFFFFF"/>
            <w:vAlign w:val="center"/>
          </w:tcPr>
          <w:p w:rsidR="00AA59C5" w:rsidRPr="003D0EBB" w:rsidRDefault="00E44219" w:rsidP="003F1F4A">
            <w:pPr>
              <w:jc w:val="center"/>
            </w:pPr>
            <w:r>
              <w:t>4</w:t>
            </w:r>
          </w:p>
        </w:tc>
        <w:tc>
          <w:tcPr>
            <w:tcW w:w="1035" w:type="pct"/>
            <w:tcBorders>
              <w:top w:val="single" w:sz="4" w:space="0" w:color="auto"/>
              <w:left w:val="single" w:sz="4" w:space="0" w:color="auto"/>
              <w:bottom w:val="nil"/>
              <w:right w:val="nil"/>
            </w:tcBorders>
            <w:shd w:val="clear" w:color="auto" w:fill="FFFFFF"/>
            <w:vAlign w:val="bottom"/>
          </w:tcPr>
          <w:p w:rsidR="00AA59C5" w:rsidRDefault="00AA59C5" w:rsidP="003F1F4A">
            <w:r>
              <w:t>Lĩnh vực: Phổ biến giáo dục pháp luật</w:t>
            </w:r>
          </w:p>
        </w:tc>
        <w:tc>
          <w:tcPr>
            <w:tcW w:w="237" w:type="pct"/>
            <w:tcBorders>
              <w:top w:val="single" w:sz="4" w:space="0" w:color="auto"/>
              <w:left w:val="single" w:sz="4" w:space="0" w:color="auto"/>
              <w:bottom w:val="nil"/>
              <w:right w:val="nil"/>
            </w:tcBorders>
            <w:shd w:val="clear" w:color="auto" w:fill="FFFFFF"/>
          </w:tcPr>
          <w:p w:rsidR="00AA59C5" w:rsidRPr="004D33B2" w:rsidRDefault="00AA59C5" w:rsidP="00F160AA">
            <w:pPr>
              <w:jc w:val="right"/>
              <w:rPr>
                <w:lang w:val="en-US"/>
              </w:rPr>
            </w:pPr>
          </w:p>
        </w:tc>
        <w:tc>
          <w:tcPr>
            <w:tcW w:w="304" w:type="pct"/>
            <w:tcBorders>
              <w:top w:val="single" w:sz="4" w:space="0" w:color="auto"/>
              <w:left w:val="single" w:sz="4" w:space="0" w:color="auto"/>
              <w:bottom w:val="nil"/>
              <w:right w:val="nil"/>
            </w:tcBorders>
            <w:shd w:val="clear" w:color="auto" w:fill="FFFFFF"/>
          </w:tcPr>
          <w:p w:rsidR="00AA59C5" w:rsidRDefault="00AA59C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276"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AA59C5" w:rsidRDefault="00AA59C5" w:rsidP="00B13E2E">
            <w:pPr>
              <w:jc w:val="right"/>
              <w:rPr>
                <w:lang w:val="en-US"/>
              </w:rPr>
            </w:pPr>
          </w:p>
        </w:tc>
        <w:tc>
          <w:tcPr>
            <w:tcW w:w="225"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AA59C5" w:rsidRPr="003D0EBB" w:rsidRDefault="00AA59C5" w:rsidP="0036714D">
            <w:pPr>
              <w:jc w:val="right"/>
              <w:rPr>
                <w:lang w:val="en-US"/>
              </w:rPr>
            </w:pPr>
          </w:p>
        </w:tc>
      </w:tr>
      <w:tr w:rsidR="00AA59C5" w:rsidRPr="003D0EBB" w:rsidTr="003F1F4A">
        <w:tc>
          <w:tcPr>
            <w:tcW w:w="197" w:type="pct"/>
            <w:tcBorders>
              <w:top w:val="single" w:sz="4" w:space="0" w:color="auto"/>
              <w:left w:val="single" w:sz="4" w:space="0" w:color="auto"/>
              <w:bottom w:val="nil"/>
              <w:right w:val="nil"/>
            </w:tcBorders>
            <w:shd w:val="clear" w:color="auto" w:fill="FFFFFF"/>
            <w:vAlign w:val="center"/>
          </w:tcPr>
          <w:p w:rsidR="00AA59C5" w:rsidRPr="003D0EBB" w:rsidRDefault="00E44219" w:rsidP="003F1F4A">
            <w:pPr>
              <w:jc w:val="center"/>
            </w:pPr>
            <w:r>
              <w:t>5</w:t>
            </w:r>
          </w:p>
        </w:tc>
        <w:tc>
          <w:tcPr>
            <w:tcW w:w="1035" w:type="pct"/>
            <w:tcBorders>
              <w:top w:val="single" w:sz="4" w:space="0" w:color="auto"/>
              <w:left w:val="single" w:sz="4" w:space="0" w:color="auto"/>
              <w:bottom w:val="nil"/>
              <w:right w:val="nil"/>
            </w:tcBorders>
            <w:shd w:val="clear" w:color="auto" w:fill="FFFFFF"/>
            <w:vAlign w:val="bottom"/>
          </w:tcPr>
          <w:p w:rsidR="00AA59C5" w:rsidRDefault="00AA59C5" w:rsidP="003F1F4A">
            <w:r>
              <w:t>Lĩnh vực: Hòa giải cơ sở</w:t>
            </w:r>
          </w:p>
        </w:tc>
        <w:tc>
          <w:tcPr>
            <w:tcW w:w="237" w:type="pct"/>
            <w:tcBorders>
              <w:top w:val="single" w:sz="4" w:space="0" w:color="auto"/>
              <w:left w:val="single" w:sz="4" w:space="0" w:color="auto"/>
              <w:bottom w:val="nil"/>
              <w:right w:val="nil"/>
            </w:tcBorders>
            <w:shd w:val="clear" w:color="auto" w:fill="FFFFFF"/>
          </w:tcPr>
          <w:p w:rsidR="00AA59C5" w:rsidRPr="004D33B2" w:rsidRDefault="00AA59C5" w:rsidP="00F160AA">
            <w:pPr>
              <w:jc w:val="right"/>
              <w:rPr>
                <w:lang w:val="en-US"/>
              </w:rPr>
            </w:pPr>
          </w:p>
        </w:tc>
        <w:tc>
          <w:tcPr>
            <w:tcW w:w="304" w:type="pct"/>
            <w:tcBorders>
              <w:top w:val="single" w:sz="4" w:space="0" w:color="auto"/>
              <w:left w:val="single" w:sz="4" w:space="0" w:color="auto"/>
              <w:bottom w:val="nil"/>
              <w:right w:val="nil"/>
            </w:tcBorders>
            <w:shd w:val="clear" w:color="auto" w:fill="FFFFFF"/>
          </w:tcPr>
          <w:p w:rsidR="00AA59C5" w:rsidRDefault="00AA59C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276"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AA59C5" w:rsidRDefault="00AA59C5" w:rsidP="00B13E2E">
            <w:pPr>
              <w:jc w:val="right"/>
              <w:rPr>
                <w:lang w:val="en-US"/>
              </w:rPr>
            </w:pPr>
          </w:p>
        </w:tc>
        <w:tc>
          <w:tcPr>
            <w:tcW w:w="225"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AA59C5" w:rsidRPr="003D0EBB" w:rsidRDefault="00AA59C5" w:rsidP="0036714D">
            <w:pPr>
              <w:jc w:val="right"/>
              <w:rPr>
                <w:lang w:val="en-US"/>
              </w:rPr>
            </w:pPr>
          </w:p>
        </w:tc>
      </w:tr>
      <w:tr w:rsidR="00AA59C5" w:rsidRPr="003D0EBB" w:rsidTr="003F1F4A">
        <w:tc>
          <w:tcPr>
            <w:tcW w:w="197" w:type="pct"/>
            <w:tcBorders>
              <w:top w:val="single" w:sz="4" w:space="0" w:color="auto"/>
              <w:left w:val="single" w:sz="4" w:space="0" w:color="auto"/>
              <w:bottom w:val="nil"/>
              <w:right w:val="nil"/>
            </w:tcBorders>
            <w:shd w:val="clear" w:color="auto" w:fill="FFFFFF"/>
            <w:vAlign w:val="center"/>
          </w:tcPr>
          <w:p w:rsidR="00AA59C5" w:rsidRPr="003D0EBB" w:rsidRDefault="00E44219" w:rsidP="003F1F4A">
            <w:pPr>
              <w:jc w:val="center"/>
            </w:pPr>
            <w:r>
              <w:t>6</w:t>
            </w:r>
          </w:p>
        </w:tc>
        <w:tc>
          <w:tcPr>
            <w:tcW w:w="1035" w:type="pct"/>
            <w:tcBorders>
              <w:top w:val="single" w:sz="4" w:space="0" w:color="auto"/>
              <w:left w:val="single" w:sz="4" w:space="0" w:color="auto"/>
              <w:bottom w:val="nil"/>
              <w:right w:val="nil"/>
            </w:tcBorders>
            <w:shd w:val="clear" w:color="auto" w:fill="FFFFFF"/>
            <w:vAlign w:val="bottom"/>
          </w:tcPr>
          <w:p w:rsidR="00AA59C5" w:rsidRDefault="00AA59C5" w:rsidP="003F1F4A">
            <w:r>
              <w:t>Lĩnh vực: Bồi thường nhà nước</w:t>
            </w:r>
          </w:p>
        </w:tc>
        <w:tc>
          <w:tcPr>
            <w:tcW w:w="237" w:type="pct"/>
            <w:tcBorders>
              <w:top w:val="single" w:sz="4" w:space="0" w:color="auto"/>
              <w:left w:val="single" w:sz="4" w:space="0" w:color="auto"/>
              <w:bottom w:val="nil"/>
              <w:right w:val="nil"/>
            </w:tcBorders>
            <w:shd w:val="clear" w:color="auto" w:fill="FFFFFF"/>
          </w:tcPr>
          <w:p w:rsidR="00AA59C5" w:rsidRPr="004D33B2" w:rsidRDefault="00AA59C5" w:rsidP="00F160AA">
            <w:pPr>
              <w:jc w:val="right"/>
              <w:rPr>
                <w:lang w:val="en-US"/>
              </w:rPr>
            </w:pPr>
          </w:p>
        </w:tc>
        <w:tc>
          <w:tcPr>
            <w:tcW w:w="304" w:type="pct"/>
            <w:tcBorders>
              <w:top w:val="single" w:sz="4" w:space="0" w:color="auto"/>
              <w:left w:val="single" w:sz="4" w:space="0" w:color="auto"/>
              <w:bottom w:val="nil"/>
              <w:right w:val="nil"/>
            </w:tcBorders>
            <w:shd w:val="clear" w:color="auto" w:fill="FFFFFF"/>
          </w:tcPr>
          <w:p w:rsidR="00AA59C5" w:rsidRDefault="00AA59C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276"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AA59C5" w:rsidRDefault="00AA59C5" w:rsidP="00B13E2E">
            <w:pPr>
              <w:jc w:val="right"/>
              <w:rPr>
                <w:lang w:val="en-US"/>
              </w:rPr>
            </w:pPr>
          </w:p>
        </w:tc>
        <w:tc>
          <w:tcPr>
            <w:tcW w:w="225"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AA59C5" w:rsidRPr="003D0EBB" w:rsidRDefault="00AA59C5" w:rsidP="0036714D">
            <w:pPr>
              <w:jc w:val="right"/>
              <w:rPr>
                <w:lang w:val="en-US"/>
              </w:rPr>
            </w:pPr>
          </w:p>
        </w:tc>
      </w:tr>
      <w:tr w:rsidR="00AA59C5" w:rsidRPr="003D0EBB" w:rsidTr="003F1F4A">
        <w:tc>
          <w:tcPr>
            <w:tcW w:w="197" w:type="pct"/>
            <w:tcBorders>
              <w:top w:val="single" w:sz="4" w:space="0" w:color="auto"/>
              <w:left w:val="single" w:sz="4" w:space="0" w:color="auto"/>
              <w:bottom w:val="nil"/>
              <w:right w:val="nil"/>
            </w:tcBorders>
            <w:shd w:val="clear" w:color="auto" w:fill="FFFFFF"/>
            <w:vAlign w:val="center"/>
          </w:tcPr>
          <w:p w:rsidR="00AA59C5" w:rsidRPr="003D0EBB" w:rsidRDefault="00E44219" w:rsidP="003F1F4A">
            <w:pPr>
              <w:jc w:val="center"/>
            </w:pPr>
            <w:r>
              <w:t>7</w:t>
            </w:r>
          </w:p>
        </w:tc>
        <w:tc>
          <w:tcPr>
            <w:tcW w:w="1035" w:type="pct"/>
            <w:tcBorders>
              <w:top w:val="single" w:sz="4" w:space="0" w:color="auto"/>
              <w:left w:val="single" w:sz="4" w:space="0" w:color="auto"/>
              <w:bottom w:val="nil"/>
              <w:right w:val="nil"/>
            </w:tcBorders>
            <w:shd w:val="clear" w:color="auto" w:fill="FFFFFF"/>
            <w:vAlign w:val="bottom"/>
          </w:tcPr>
          <w:p w:rsidR="00AA59C5" w:rsidRDefault="00AA59C5" w:rsidP="003F1F4A">
            <w:r>
              <w:t>Lĩnh vực: Tôn giáo</w:t>
            </w:r>
          </w:p>
        </w:tc>
        <w:tc>
          <w:tcPr>
            <w:tcW w:w="237" w:type="pct"/>
            <w:tcBorders>
              <w:top w:val="single" w:sz="4" w:space="0" w:color="auto"/>
              <w:left w:val="single" w:sz="4" w:space="0" w:color="auto"/>
              <w:bottom w:val="nil"/>
              <w:right w:val="nil"/>
            </w:tcBorders>
            <w:shd w:val="clear" w:color="auto" w:fill="FFFFFF"/>
          </w:tcPr>
          <w:p w:rsidR="00AA59C5" w:rsidRPr="004D33B2" w:rsidRDefault="00AA59C5" w:rsidP="00F160AA">
            <w:pPr>
              <w:jc w:val="right"/>
              <w:rPr>
                <w:lang w:val="en-US"/>
              </w:rPr>
            </w:pPr>
          </w:p>
        </w:tc>
        <w:tc>
          <w:tcPr>
            <w:tcW w:w="304" w:type="pct"/>
            <w:tcBorders>
              <w:top w:val="single" w:sz="4" w:space="0" w:color="auto"/>
              <w:left w:val="single" w:sz="4" w:space="0" w:color="auto"/>
              <w:bottom w:val="nil"/>
              <w:right w:val="nil"/>
            </w:tcBorders>
            <w:shd w:val="clear" w:color="auto" w:fill="FFFFFF"/>
          </w:tcPr>
          <w:p w:rsidR="00AA59C5" w:rsidRDefault="00AA59C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276"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AA59C5" w:rsidRDefault="00AA59C5" w:rsidP="00B13E2E">
            <w:pPr>
              <w:jc w:val="right"/>
              <w:rPr>
                <w:lang w:val="en-US"/>
              </w:rPr>
            </w:pPr>
          </w:p>
        </w:tc>
        <w:tc>
          <w:tcPr>
            <w:tcW w:w="225"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AA59C5" w:rsidRPr="003D0EBB" w:rsidRDefault="00AA59C5" w:rsidP="0036714D">
            <w:pPr>
              <w:jc w:val="right"/>
              <w:rPr>
                <w:lang w:val="en-US"/>
              </w:rPr>
            </w:pPr>
          </w:p>
        </w:tc>
      </w:tr>
      <w:tr w:rsidR="00AA59C5" w:rsidRPr="003D0EBB" w:rsidTr="003F1F4A">
        <w:tc>
          <w:tcPr>
            <w:tcW w:w="197" w:type="pct"/>
            <w:tcBorders>
              <w:top w:val="single" w:sz="4" w:space="0" w:color="auto"/>
              <w:left w:val="single" w:sz="4" w:space="0" w:color="auto"/>
              <w:bottom w:val="nil"/>
              <w:right w:val="nil"/>
            </w:tcBorders>
            <w:shd w:val="clear" w:color="auto" w:fill="FFFFFF"/>
            <w:vAlign w:val="center"/>
          </w:tcPr>
          <w:p w:rsidR="00AA59C5" w:rsidRPr="003D0EBB" w:rsidRDefault="00E44219" w:rsidP="003F1F4A">
            <w:pPr>
              <w:jc w:val="center"/>
            </w:pPr>
            <w:r>
              <w:t>8</w:t>
            </w:r>
          </w:p>
        </w:tc>
        <w:tc>
          <w:tcPr>
            <w:tcW w:w="1035" w:type="pct"/>
            <w:tcBorders>
              <w:top w:val="single" w:sz="4" w:space="0" w:color="auto"/>
              <w:left w:val="single" w:sz="4" w:space="0" w:color="auto"/>
              <w:bottom w:val="nil"/>
              <w:right w:val="nil"/>
            </w:tcBorders>
            <w:shd w:val="clear" w:color="auto" w:fill="FFFFFF"/>
            <w:vAlign w:val="bottom"/>
          </w:tcPr>
          <w:p w:rsidR="00AA59C5" w:rsidRDefault="00AA59C5" w:rsidP="003F1F4A">
            <w:r>
              <w:t>Lĩnh vực: Thi đua khen thưởng</w:t>
            </w:r>
          </w:p>
        </w:tc>
        <w:tc>
          <w:tcPr>
            <w:tcW w:w="237" w:type="pct"/>
            <w:tcBorders>
              <w:top w:val="single" w:sz="4" w:space="0" w:color="auto"/>
              <w:left w:val="single" w:sz="4" w:space="0" w:color="auto"/>
              <w:bottom w:val="nil"/>
              <w:right w:val="nil"/>
            </w:tcBorders>
            <w:shd w:val="clear" w:color="auto" w:fill="FFFFFF"/>
          </w:tcPr>
          <w:p w:rsidR="00AA59C5" w:rsidRPr="004D33B2" w:rsidRDefault="003D0D63" w:rsidP="00F160AA">
            <w:pPr>
              <w:jc w:val="right"/>
              <w:rPr>
                <w:lang w:val="en-US"/>
              </w:rPr>
            </w:pPr>
            <w:r>
              <w:rPr>
                <w:lang w:val="en-US"/>
              </w:rPr>
              <w:t>8</w:t>
            </w:r>
          </w:p>
        </w:tc>
        <w:tc>
          <w:tcPr>
            <w:tcW w:w="304" w:type="pct"/>
            <w:tcBorders>
              <w:top w:val="single" w:sz="4" w:space="0" w:color="auto"/>
              <w:left w:val="single" w:sz="4" w:space="0" w:color="auto"/>
              <w:bottom w:val="nil"/>
              <w:right w:val="nil"/>
            </w:tcBorders>
            <w:shd w:val="clear" w:color="auto" w:fill="FFFFFF"/>
          </w:tcPr>
          <w:p w:rsidR="00AA59C5" w:rsidRDefault="00AA59C5"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AA59C5" w:rsidRPr="004D33B2" w:rsidRDefault="00AA59C5"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AA59C5" w:rsidRPr="004D33B2" w:rsidRDefault="004D5495" w:rsidP="0036714D">
            <w:pPr>
              <w:jc w:val="right"/>
              <w:rPr>
                <w:lang w:val="en-US"/>
              </w:rPr>
            </w:pPr>
            <w:r>
              <w:rPr>
                <w:lang w:val="en-US"/>
              </w:rPr>
              <w:t>8</w:t>
            </w:r>
          </w:p>
        </w:tc>
        <w:tc>
          <w:tcPr>
            <w:tcW w:w="276" w:type="pct"/>
            <w:tcBorders>
              <w:top w:val="single" w:sz="4" w:space="0" w:color="auto"/>
              <w:left w:val="single" w:sz="4" w:space="0" w:color="auto"/>
              <w:bottom w:val="nil"/>
              <w:right w:val="nil"/>
            </w:tcBorders>
            <w:shd w:val="clear" w:color="auto" w:fill="FFFFFF"/>
          </w:tcPr>
          <w:p w:rsidR="00AA59C5" w:rsidRDefault="003D0D63" w:rsidP="003D0D63">
            <w:pPr>
              <w:jc w:val="center"/>
              <w:rPr>
                <w:lang w:val="en-US"/>
              </w:rPr>
            </w:pPr>
            <w:r>
              <w:rPr>
                <w:lang w:val="en-US"/>
              </w:rPr>
              <w:t>8</w:t>
            </w:r>
          </w:p>
        </w:tc>
        <w:tc>
          <w:tcPr>
            <w:tcW w:w="219" w:type="pct"/>
            <w:tcBorders>
              <w:top w:val="single" w:sz="4" w:space="0" w:color="auto"/>
              <w:left w:val="single" w:sz="4" w:space="0" w:color="auto"/>
              <w:bottom w:val="nil"/>
              <w:right w:val="nil"/>
            </w:tcBorders>
            <w:shd w:val="clear" w:color="auto" w:fill="FFFFFF"/>
          </w:tcPr>
          <w:p w:rsidR="00AA59C5" w:rsidRDefault="003D0D63" w:rsidP="00B13E2E">
            <w:pPr>
              <w:jc w:val="right"/>
              <w:rPr>
                <w:lang w:val="en-US"/>
              </w:rPr>
            </w:pPr>
            <w:r>
              <w:rPr>
                <w:lang w:val="en-US"/>
              </w:rPr>
              <w:t>8</w:t>
            </w:r>
          </w:p>
        </w:tc>
        <w:tc>
          <w:tcPr>
            <w:tcW w:w="225" w:type="pct"/>
            <w:tcBorders>
              <w:top w:val="single" w:sz="4" w:space="0" w:color="auto"/>
              <w:left w:val="single" w:sz="4" w:space="0" w:color="auto"/>
              <w:bottom w:val="nil"/>
              <w:right w:val="nil"/>
            </w:tcBorders>
            <w:shd w:val="clear" w:color="auto" w:fill="FFFFFF"/>
          </w:tcPr>
          <w:p w:rsidR="00AA59C5" w:rsidRDefault="00AA59C5"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320" w:type="pct"/>
            <w:tcBorders>
              <w:top w:val="single" w:sz="4" w:space="0" w:color="auto"/>
              <w:left w:val="single" w:sz="4" w:space="0" w:color="auto"/>
              <w:bottom w:val="nil"/>
              <w:right w:val="nil"/>
            </w:tcBorders>
            <w:shd w:val="clear" w:color="auto" w:fill="FFFFFF"/>
          </w:tcPr>
          <w:p w:rsidR="00AA59C5" w:rsidRPr="001270AF" w:rsidRDefault="00AA59C5" w:rsidP="0036714D">
            <w:pPr>
              <w:jc w:val="right"/>
              <w:rPr>
                <w:b/>
                <w:lang w:val="en-US"/>
              </w:rPr>
            </w:pPr>
          </w:p>
        </w:tc>
        <w:tc>
          <w:tcPr>
            <w:tcW w:w="242" w:type="pct"/>
            <w:tcBorders>
              <w:top w:val="single" w:sz="4" w:space="0" w:color="auto"/>
              <w:left w:val="single" w:sz="4" w:space="0" w:color="auto"/>
              <w:bottom w:val="nil"/>
              <w:right w:val="nil"/>
            </w:tcBorders>
            <w:shd w:val="clear" w:color="auto" w:fill="FFFFFF"/>
          </w:tcPr>
          <w:p w:rsidR="00AA59C5" w:rsidRPr="003D0EBB" w:rsidRDefault="00AA59C5"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AA59C5" w:rsidRPr="003D0EBB" w:rsidRDefault="00AA59C5" w:rsidP="0036714D">
            <w:pPr>
              <w:jc w:val="right"/>
              <w:rPr>
                <w:lang w:val="en-US"/>
              </w:rPr>
            </w:pPr>
          </w:p>
        </w:tc>
      </w:tr>
      <w:tr w:rsidR="00B13E2E" w:rsidRPr="00273821" w:rsidTr="003F1F4A">
        <w:tc>
          <w:tcPr>
            <w:tcW w:w="197" w:type="pct"/>
            <w:tcBorders>
              <w:top w:val="single" w:sz="4" w:space="0" w:color="auto"/>
              <w:left w:val="single" w:sz="4" w:space="0" w:color="auto"/>
              <w:bottom w:val="nil"/>
              <w:right w:val="nil"/>
            </w:tcBorders>
            <w:shd w:val="clear" w:color="auto" w:fill="FFFFFF"/>
            <w:vAlign w:val="center"/>
          </w:tcPr>
          <w:p w:rsidR="00B13E2E" w:rsidRPr="00E44219" w:rsidRDefault="00E44219" w:rsidP="003F1F4A">
            <w:pPr>
              <w:jc w:val="center"/>
              <w:rPr>
                <w:lang w:val="en-US"/>
              </w:rPr>
            </w:pPr>
            <w:r w:rsidRPr="00E44219">
              <w:rPr>
                <w:lang w:val="en-US"/>
              </w:rPr>
              <w:t>9</w:t>
            </w:r>
          </w:p>
        </w:tc>
        <w:tc>
          <w:tcPr>
            <w:tcW w:w="1035" w:type="pct"/>
            <w:tcBorders>
              <w:top w:val="single" w:sz="4" w:space="0" w:color="auto"/>
              <w:left w:val="single" w:sz="4" w:space="0" w:color="auto"/>
              <w:bottom w:val="nil"/>
              <w:right w:val="nil"/>
            </w:tcBorders>
            <w:shd w:val="clear" w:color="auto" w:fill="FFFFFF"/>
            <w:vAlign w:val="bottom"/>
          </w:tcPr>
          <w:p w:rsidR="00B13E2E" w:rsidRPr="00273821" w:rsidRDefault="00AA59C5" w:rsidP="003F1F4A">
            <w:pPr>
              <w:rPr>
                <w:lang w:val="en-US"/>
              </w:rPr>
            </w:pPr>
            <w:r>
              <w:rPr>
                <w:lang w:val="en-US"/>
              </w:rPr>
              <w:t>Lĩnh vực: phát triển nông thôn</w:t>
            </w:r>
          </w:p>
        </w:tc>
        <w:tc>
          <w:tcPr>
            <w:tcW w:w="237" w:type="pct"/>
            <w:tcBorders>
              <w:top w:val="single" w:sz="4" w:space="0" w:color="auto"/>
              <w:left w:val="single" w:sz="4" w:space="0" w:color="auto"/>
              <w:bottom w:val="nil"/>
              <w:right w:val="nil"/>
            </w:tcBorders>
            <w:shd w:val="clear" w:color="auto" w:fill="FFFFFF"/>
          </w:tcPr>
          <w:p w:rsidR="00B13E2E" w:rsidRPr="00273821" w:rsidRDefault="00B13E2E" w:rsidP="00FF2CBA">
            <w:pPr>
              <w:jc w:val="right"/>
              <w:rPr>
                <w:lang w:val="en-US"/>
              </w:rPr>
            </w:pPr>
          </w:p>
        </w:tc>
        <w:tc>
          <w:tcPr>
            <w:tcW w:w="304" w:type="pct"/>
            <w:tcBorders>
              <w:top w:val="single" w:sz="4" w:space="0" w:color="auto"/>
              <w:left w:val="single" w:sz="4" w:space="0" w:color="auto"/>
              <w:bottom w:val="nil"/>
              <w:right w:val="nil"/>
            </w:tcBorders>
            <w:shd w:val="clear" w:color="auto" w:fill="FFFFFF"/>
          </w:tcPr>
          <w:p w:rsidR="00B13E2E" w:rsidRPr="00273821" w:rsidRDefault="00B13E2E" w:rsidP="00F9532B">
            <w:pPr>
              <w:jc w:val="right"/>
              <w:rPr>
                <w:lang w:val="en-US"/>
              </w:rPr>
            </w:pPr>
          </w:p>
        </w:tc>
        <w:tc>
          <w:tcPr>
            <w:tcW w:w="247"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413"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76"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19"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25"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17"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60"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45"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99"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320"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42" w:type="pct"/>
            <w:tcBorders>
              <w:top w:val="single" w:sz="4" w:space="0" w:color="auto"/>
              <w:left w:val="single" w:sz="4" w:space="0" w:color="auto"/>
              <w:bottom w:val="nil"/>
              <w:right w:val="nil"/>
            </w:tcBorders>
            <w:shd w:val="clear" w:color="auto" w:fill="FFFFFF"/>
          </w:tcPr>
          <w:p w:rsidR="00B13E2E" w:rsidRPr="00273821" w:rsidRDefault="00B13E2E" w:rsidP="0036714D">
            <w:pPr>
              <w:jc w:val="right"/>
              <w:rPr>
                <w:lang w:val="en-US"/>
              </w:rPr>
            </w:pPr>
          </w:p>
        </w:tc>
        <w:tc>
          <w:tcPr>
            <w:tcW w:w="264" w:type="pct"/>
            <w:tcBorders>
              <w:top w:val="single" w:sz="4" w:space="0" w:color="auto"/>
              <w:left w:val="single" w:sz="4" w:space="0" w:color="auto"/>
              <w:bottom w:val="nil"/>
              <w:right w:val="single" w:sz="4" w:space="0" w:color="auto"/>
            </w:tcBorders>
            <w:shd w:val="clear" w:color="auto" w:fill="FFFFFF"/>
          </w:tcPr>
          <w:p w:rsidR="00B13E2E" w:rsidRPr="00273821" w:rsidRDefault="00B13E2E" w:rsidP="0036714D">
            <w:pPr>
              <w:jc w:val="right"/>
              <w:rPr>
                <w:lang w:val="en-US"/>
              </w:rPr>
            </w:pPr>
          </w:p>
        </w:tc>
      </w:tr>
      <w:tr w:rsidR="00B13E2E"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13E2E" w:rsidRPr="003D0EBB" w:rsidRDefault="00E44219" w:rsidP="003F1F4A">
            <w:pPr>
              <w:jc w:val="center"/>
              <w:rPr>
                <w:lang w:val="en-US"/>
              </w:rPr>
            </w:pPr>
            <w:r>
              <w:rPr>
                <w:lang w:val="en-US"/>
              </w:rPr>
              <w:t>10</w:t>
            </w:r>
          </w:p>
        </w:tc>
        <w:tc>
          <w:tcPr>
            <w:tcW w:w="1035" w:type="pct"/>
            <w:tcBorders>
              <w:top w:val="single" w:sz="4" w:space="0" w:color="auto"/>
              <w:left w:val="single" w:sz="4" w:space="0" w:color="auto"/>
              <w:bottom w:val="single" w:sz="4" w:space="0" w:color="auto"/>
              <w:right w:val="nil"/>
            </w:tcBorders>
            <w:shd w:val="clear" w:color="auto" w:fill="FFFFFF"/>
          </w:tcPr>
          <w:p w:rsidR="00B13E2E" w:rsidRPr="003D0EBB" w:rsidRDefault="00AA59C5" w:rsidP="003F1F4A">
            <w:pPr>
              <w:rPr>
                <w:lang w:val="en-US"/>
              </w:rPr>
            </w:pPr>
            <w:r>
              <w:rPr>
                <w:lang w:val="en-US"/>
              </w:rPr>
              <w:t>Lĩnh vực: khuyến nông</w:t>
            </w:r>
          </w:p>
        </w:tc>
        <w:tc>
          <w:tcPr>
            <w:tcW w:w="23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FF2CBA">
            <w:pPr>
              <w:jc w:val="right"/>
              <w:rPr>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F9532B">
            <w:pPr>
              <w:jc w:val="right"/>
              <w:rPr>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413"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276"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17"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60"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45"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99"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jc w:val="right"/>
              <w:rPr>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jc w:val="right"/>
              <w:rPr>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jc w:val="right"/>
              <w:rPr>
                <w:lang w:val="en-US"/>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13E2E" w:rsidRPr="00E45E3E" w:rsidRDefault="00B13E2E" w:rsidP="0036714D">
            <w:pPr>
              <w:jc w:val="right"/>
              <w:rPr>
                <w:lang w:val="en-US"/>
              </w:rPr>
            </w:pPr>
          </w:p>
        </w:tc>
      </w:tr>
      <w:tr w:rsidR="00B13E2E"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13E2E" w:rsidRPr="003D0EBB" w:rsidRDefault="00E44219" w:rsidP="003F1F4A">
            <w:pPr>
              <w:jc w:val="center"/>
              <w:rPr>
                <w:lang w:val="en-US"/>
              </w:rPr>
            </w:pPr>
            <w:r>
              <w:rPr>
                <w:lang w:val="en-US"/>
              </w:rPr>
              <w:t>11</w:t>
            </w:r>
          </w:p>
        </w:tc>
        <w:tc>
          <w:tcPr>
            <w:tcW w:w="1035" w:type="pct"/>
            <w:tcBorders>
              <w:top w:val="single" w:sz="4" w:space="0" w:color="auto"/>
              <w:left w:val="single" w:sz="4" w:space="0" w:color="auto"/>
              <w:bottom w:val="single" w:sz="4" w:space="0" w:color="auto"/>
              <w:right w:val="nil"/>
            </w:tcBorders>
            <w:shd w:val="clear" w:color="auto" w:fill="FFFFFF"/>
          </w:tcPr>
          <w:p w:rsidR="00B13E2E" w:rsidRPr="003D0EBB" w:rsidRDefault="00AA59C5" w:rsidP="003F1F4A">
            <w:pPr>
              <w:rPr>
                <w:lang w:val="en-US"/>
              </w:rPr>
            </w:pPr>
            <w:r>
              <w:rPr>
                <w:lang w:val="en-US"/>
              </w:rPr>
              <w:t>Lĩnh vực: Quản lý an toàn đập, hồ chứa, thủy điện</w:t>
            </w:r>
          </w:p>
        </w:tc>
        <w:tc>
          <w:tcPr>
            <w:tcW w:w="23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FF2CBA">
            <w:pPr>
              <w:jc w:val="right"/>
              <w:rPr>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F9532B">
            <w:pPr>
              <w:jc w:val="right"/>
              <w:rPr>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413"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276"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B13E2E">
            <w:pPr>
              <w:jc w:val="right"/>
              <w:rPr>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tabs>
                <w:tab w:val="left" w:pos="480"/>
                <w:tab w:val="right" w:pos="620"/>
              </w:tabs>
              <w:jc w:val="right"/>
              <w:rPr>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17" w:type="pct"/>
            <w:tcBorders>
              <w:top w:val="single" w:sz="4" w:space="0" w:color="auto"/>
              <w:left w:val="single" w:sz="4" w:space="0" w:color="auto"/>
              <w:bottom w:val="single" w:sz="4" w:space="0" w:color="auto"/>
              <w:right w:val="nil"/>
            </w:tcBorders>
            <w:shd w:val="clear" w:color="auto" w:fill="FFFFFF"/>
          </w:tcPr>
          <w:p w:rsidR="00B13E2E" w:rsidRPr="003B3022" w:rsidRDefault="00B13E2E" w:rsidP="0036714D">
            <w:pPr>
              <w:jc w:val="right"/>
              <w:rPr>
                <w:lang w:val="en-US"/>
              </w:rPr>
            </w:pPr>
          </w:p>
        </w:tc>
        <w:tc>
          <w:tcPr>
            <w:tcW w:w="260" w:type="pct"/>
            <w:tcBorders>
              <w:top w:val="single" w:sz="4" w:space="0" w:color="auto"/>
              <w:left w:val="single" w:sz="4" w:space="0" w:color="auto"/>
              <w:bottom w:val="single" w:sz="4" w:space="0" w:color="auto"/>
              <w:right w:val="nil"/>
            </w:tcBorders>
            <w:shd w:val="clear" w:color="auto" w:fill="FFFFFF"/>
          </w:tcPr>
          <w:p w:rsidR="00B13E2E" w:rsidRPr="003B3022" w:rsidRDefault="00B13E2E" w:rsidP="0036714D">
            <w:pPr>
              <w:jc w:val="right"/>
              <w:rPr>
                <w:lang w:val="en-US"/>
              </w:rPr>
            </w:pPr>
          </w:p>
        </w:tc>
        <w:tc>
          <w:tcPr>
            <w:tcW w:w="245" w:type="pct"/>
            <w:tcBorders>
              <w:top w:val="single" w:sz="4" w:space="0" w:color="auto"/>
              <w:left w:val="single" w:sz="4" w:space="0" w:color="auto"/>
              <w:bottom w:val="single" w:sz="4" w:space="0" w:color="auto"/>
              <w:right w:val="nil"/>
            </w:tcBorders>
            <w:shd w:val="clear" w:color="auto" w:fill="FFFFFF"/>
          </w:tcPr>
          <w:p w:rsidR="00B13E2E" w:rsidRPr="003D0EBB" w:rsidRDefault="00B13E2E" w:rsidP="0036714D">
            <w:pPr>
              <w:jc w:val="right"/>
              <w:rPr>
                <w:lang w:val="en-US"/>
              </w:rPr>
            </w:pPr>
          </w:p>
        </w:tc>
        <w:tc>
          <w:tcPr>
            <w:tcW w:w="299"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tabs>
                <w:tab w:val="left" w:pos="480"/>
                <w:tab w:val="right" w:pos="620"/>
              </w:tabs>
              <w:jc w:val="right"/>
              <w:rPr>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tabs>
                <w:tab w:val="left" w:pos="480"/>
                <w:tab w:val="right" w:pos="620"/>
              </w:tabs>
              <w:jc w:val="right"/>
              <w:rPr>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13E2E" w:rsidRPr="00E45E3E" w:rsidRDefault="00B13E2E" w:rsidP="0036714D">
            <w:pPr>
              <w:jc w:val="right"/>
              <w:rPr>
                <w:lang w:val="en-US"/>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13E2E" w:rsidRPr="00E45E3E" w:rsidRDefault="00B13E2E" w:rsidP="0036714D">
            <w:pPr>
              <w:jc w:val="right"/>
              <w:rPr>
                <w:lang w:val="en-US"/>
              </w:rPr>
            </w:pPr>
          </w:p>
        </w:tc>
      </w:tr>
      <w:tr w:rsidR="00B13E2E"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13E2E" w:rsidRPr="00033966" w:rsidRDefault="00E44219" w:rsidP="003F1F4A">
            <w:pPr>
              <w:jc w:val="center"/>
              <w:rPr>
                <w:lang w:val="en-US"/>
              </w:rPr>
            </w:pPr>
            <w:r>
              <w:rPr>
                <w:lang w:val="en-US"/>
              </w:rPr>
              <w:t>12</w:t>
            </w:r>
          </w:p>
        </w:tc>
        <w:tc>
          <w:tcPr>
            <w:tcW w:w="1035" w:type="pct"/>
            <w:tcBorders>
              <w:top w:val="single" w:sz="4" w:space="0" w:color="auto"/>
              <w:left w:val="single" w:sz="4" w:space="0" w:color="auto"/>
              <w:bottom w:val="single" w:sz="4" w:space="0" w:color="auto"/>
              <w:right w:val="nil"/>
            </w:tcBorders>
            <w:shd w:val="clear" w:color="auto" w:fill="FFFFFF"/>
          </w:tcPr>
          <w:p w:rsidR="00B13E2E" w:rsidRPr="00033966" w:rsidRDefault="00AA59C5" w:rsidP="003F1F4A">
            <w:r>
              <w:t>Lĩnh vực: Văn hóa-thể thao</w:t>
            </w:r>
          </w:p>
        </w:tc>
        <w:tc>
          <w:tcPr>
            <w:tcW w:w="23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F9532B">
            <w:pPr>
              <w:jc w:val="right"/>
              <w:rPr>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pPr>
          </w:p>
        </w:tc>
        <w:tc>
          <w:tcPr>
            <w:tcW w:w="413"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pPr>
          </w:p>
        </w:tc>
        <w:tc>
          <w:tcPr>
            <w:tcW w:w="276"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B13E2E">
            <w:pPr>
              <w:jc w:val="right"/>
              <w:rPr>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13E2E" w:rsidRPr="004D33B2" w:rsidRDefault="00B13E2E" w:rsidP="0036714D">
            <w:pPr>
              <w:jc w:val="right"/>
              <w:rPr>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B13E2E" w:rsidRPr="007C2E76" w:rsidRDefault="00B13E2E"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13E2E" w:rsidRPr="007C2E76" w:rsidRDefault="00B13E2E"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13E2E" w:rsidRPr="00033966" w:rsidRDefault="00B13E2E" w:rsidP="0036714D">
            <w:pPr>
              <w:jc w:val="right"/>
              <w:rPr>
                <w:b/>
              </w:rPr>
            </w:pPr>
          </w:p>
        </w:tc>
      </w:tr>
      <w:tr w:rsidR="00B13E2E"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13E2E" w:rsidRPr="00033966" w:rsidRDefault="00E44219" w:rsidP="003F1F4A">
            <w:pPr>
              <w:jc w:val="center"/>
              <w:rPr>
                <w:lang w:val="en-US"/>
              </w:rPr>
            </w:pPr>
            <w:r>
              <w:rPr>
                <w:lang w:val="en-US"/>
              </w:rPr>
              <w:lastRenderedPageBreak/>
              <w:t>13</w:t>
            </w:r>
          </w:p>
        </w:tc>
        <w:tc>
          <w:tcPr>
            <w:tcW w:w="1035" w:type="pct"/>
            <w:tcBorders>
              <w:top w:val="single" w:sz="4" w:space="0" w:color="auto"/>
              <w:left w:val="single" w:sz="4" w:space="0" w:color="auto"/>
              <w:bottom w:val="single" w:sz="4" w:space="0" w:color="auto"/>
              <w:right w:val="nil"/>
            </w:tcBorders>
            <w:shd w:val="clear" w:color="auto" w:fill="FFFFFF"/>
          </w:tcPr>
          <w:p w:rsidR="00AA59C5" w:rsidRPr="00AA59C5" w:rsidRDefault="00AA59C5" w:rsidP="003F1F4A">
            <w:pPr>
              <w:rPr>
                <w:lang w:val="en-US"/>
              </w:rPr>
            </w:pPr>
            <w:r>
              <w:rPr>
                <w:lang w:val="en-US"/>
              </w:rPr>
              <w:t>Lĩnh vực: Giáo dục và đào tạo</w:t>
            </w:r>
          </w:p>
        </w:tc>
        <w:tc>
          <w:tcPr>
            <w:tcW w:w="237"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13E2E" w:rsidRPr="00C25D62" w:rsidRDefault="00B13E2E"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13E2E" w:rsidRPr="00033966" w:rsidRDefault="00B13E2E" w:rsidP="0036714D">
            <w:pPr>
              <w:jc w:val="right"/>
              <w:rPr>
                <w:b/>
              </w:rPr>
            </w:pPr>
          </w:p>
        </w:tc>
      </w:tr>
      <w:tr w:rsidR="004D549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4D5495" w:rsidRPr="00033966" w:rsidRDefault="004D5495" w:rsidP="003F1F4A">
            <w:pPr>
              <w:jc w:val="center"/>
              <w:rPr>
                <w:lang w:val="en-US"/>
              </w:rPr>
            </w:pPr>
            <w:r>
              <w:rPr>
                <w:lang w:val="en-US"/>
              </w:rPr>
              <w:t>14</w:t>
            </w:r>
          </w:p>
        </w:tc>
        <w:tc>
          <w:tcPr>
            <w:tcW w:w="1035"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F1F4A">
            <w:r>
              <w:t>Lĩnh vực: Người có công</w:t>
            </w:r>
          </w:p>
        </w:tc>
        <w:tc>
          <w:tcPr>
            <w:tcW w:w="237"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1</w:t>
            </w:r>
          </w:p>
        </w:tc>
        <w:tc>
          <w:tcPr>
            <w:tcW w:w="304"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835444">
            <w:pPr>
              <w:jc w:val="right"/>
              <w:rPr>
                <w:b/>
                <w:lang w:val="en-US"/>
              </w:rPr>
            </w:pPr>
            <w:r>
              <w:rPr>
                <w:b/>
                <w:lang w:val="en-US"/>
              </w:rPr>
              <w:t>1</w:t>
            </w:r>
          </w:p>
        </w:tc>
        <w:tc>
          <w:tcPr>
            <w:tcW w:w="276"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1</w:t>
            </w:r>
          </w:p>
        </w:tc>
        <w:tc>
          <w:tcPr>
            <w:tcW w:w="219"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1</w:t>
            </w:r>
          </w:p>
        </w:tc>
        <w:tc>
          <w:tcPr>
            <w:tcW w:w="225"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4D5495" w:rsidRPr="00C25D62" w:rsidRDefault="00F5104B" w:rsidP="0036714D">
            <w:pPr>
              <w:jc w:val="right"/>
              <w:rPr>
                <w:b/>
                <w:lang w:val="en-US"/>
              </w:rPr>
            </w:pPr>
            <w:r>
              <w:rPr>
                <w:b/>
                <w:lang w:val="en-US"/>
              </w:rPr>
              <w:t>1</w:t>
            </w:r>
          </w:p>
        </w:tc>
        <w:tc>
          <w:tcPr>
            <w:tcW w:w="320" w:type="pct"/>
            <w:tcBorders>
              <w:top w:val="single" w:sz="4" w:space="0" w:color="auto"/>
              <w:left w:val="single" w:sz="4" w:space="0" w:color="auto"/>
              <w:bottom w:val="single" w:sz="4" w:space="0" w:color="auto"/>
              <w:right w:val="nil"/>
            </w:tcBorders>
            <w:shd w:val="clear" w:color="auto" w:fill="FFFFFF"/>
          </w:tcPr>
          <w:p w:rsidR="004D5495" w:rsidRPr="00C25D62" w:rsidRDefault="00F5104B" w:rsidP="0036714D">
            <w:pPr>
              <w:jc w:val="right"/>
              <w:rPr>
                <w:b/>
                <w:lang w:val="en-US"/>
              </w:rPr>
            </w:pPr>
            <w:r>
              <w:rPr>
                <w:b/>
                <w:lang w:val="en-US"/>
              </w:rPr>
              <w:t>1</w:t>
            </w:r>
          </w:p>
        </w:tc>
        <w:tc>
          <w:tcPr>
            <w:tcW w:w="242"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4D5495" w:rsidRPr="00033966" w:rsidRDefault="004D5495" w:rsidP="0036714D">
            <w:pPr>
              <w:jc w:val="right"/>
              <w:rPr>
                <w:b/>
              </w:rPr>
            </w:pPr>
          </w:p>
        </w:tc>
      </w:tr>
      <w:tr w:rsidR="004D549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4D5495" w:rsidRPr="00033966" w:rsidRDefault="004D5495" w:rsidP="003F1F4A">
            <w:pPr>
              <w:jc w:val="center"/>
              <w:rPr>
                <w:lang w:val="en-US"/>
              </w:rPr>
            </w:pPr>
            <w:r>
              <w:rPr>
                <w:lang w:val="en-US"/>
              </w:rPr>
              <w:t>15</w:t>
            </w:r>
          </w:p>
        </w:tc>
        <w:tc>
          <w:tcPr>
            <w:tcW w:w="1035" w:type="pct"/>
            <w:tcBorders>
              <w:top w:val="single" w:sz="4" w:space="0" w:color="auto"/>
              <w:left w:val="single" w:sz="4" w:space="0" w:color="auto"/>
              <w:bottom w:val="single" w:sz="4" w:space="0" w:color="auto"/>
              <w:right w:val="nil"/>
            </w:tcBorders>
            <w:shd w:val="clear" w:color="auto" w:fill="FFFFFF"/>
          </w:tcPr>
          <w:p w:rsidR="004D5495" w:rsidRPr="00AA59C5" w:rsidRDefault="004D5495" w:rsidP="003F1F4A">
            <w:pPr>
              <w:rPr>
                <w:lang w:val="en-US"/>
              </w:rPr>
            </w:pPr>
            <w:r>
              <w:rPr>
                <w:lang w:val="en-US"/>
              </w:rPr>
              <w:t>Lĩnh vực: Đất đai</w:t>
            </w:r>
          </w:p>
        </w:tc>
        <w:tc>
          <w:tcPr>
            <w:tcW w:w="237"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33</w:t>
            </w:r>
          </w:p>
        </w:tc>
        <w:tc>
          <w:tcPr>
            <w:tcW w:w="304"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835444">
            <w:pPr>
              <w:jc w:val="right"/>
              <w:rPr>
                <w:b/>
                <w:lang w:val="en-US"/>
              </w:rPr>
            </w:pPr>
            <w:r>
              <w:rPr>
                <w:b/>
                <w:lang w:val="en-US"/>
              </w:rPr>
              <w:t>33</w:t>
            </w:r>
          </w:p>
        </w:tc>
        <w:tc>
          <w:tcPr>
            <w:tcW w:w="276"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29</w:t>
            </w:r>
          </w:p>
        </w:tc>
        <w:tc>
          <w:tcPr>
            <w:tcW w:w="219" w:type="pct"/>
            <w:tcBorders>
              <w:top w:val="single" w:sz="4" w:space="0" w:color="auto"/>
              <w:left w:val="single" w:sz="4" w:space="0" w:color="auto"/>
              <w:bottom w:val="single" w:sz="4" w:space="0" w:color="auto"/>
              <w:right w:val="nil"/>
            </w:tcBorders>
            <w:shd w:val="clear" w:color="auto" w:fill="FFFFFF"/>
          </w:tcPr>
          <w:p w:rsidR="004D5495" w:rsidRPr="00C25D62" w:rsidRDefault="004D5495" w:rsidP="0036714D">
            <w:pPr>
              <w:jc w:val="right"/>
              <w:rPr>
                <w:b/>
                <w:lang w:val="en-US"/>
              </w:rPr>
            </w:pPr>
            <w:r>
              <w:rPr>
                <w:b/>
                <w:lang w:val="en-US"/>
              </w:rPr>
              <w:t>6</w:t>
            </w:r>
          </w:p>
        </w:tc>
        <w:tc>
          <w:tcPr>
            <w:tcW w:w="225"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r>
              <w:rPr>
                <w:b/>
              </w:rPr>
              <w:t>23</w:t>
            </w:r>
          </w:p>
        </w:tc>
        <w:tc>
          <w:tcPr>
            <w:tcW w:w="217"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r>
              <w:rPr>
                <w:b/>
              </w:rPr>
              <w:t>4</w:t>
            </w:r>
          </w:p>
        </w:tc>
        <w:tc>
          <w:tcPr>
            <w:tcW w:w="260"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r>
              <w:rPr>
                <w:b/>
              </w:rPr>
              <w:t>1</w:t>
            </w:r>
          </w:p>
        </w:tc>
        <w:tc>
          <w:tcPr>
            <w:tcW w:w="245" w:type="pct"/>
            <w:tcBorders>
              <w:top w:val="single" w:sz="4" w:space="0" w:color="auto"/>
              <w:left w:val="single" w:sz="4" w:space="0" w:color="auto"/>
              <w:bottom w:val="single" w:sz="4" w:space="0" w:color="auto"/>
              <w:right w:val="nil"/>
            </w:tcBorders>
            <w:shd w:val="clear" w:color="auto" w:fill="FFFFFF"/>
          </w:tcPr>
          <w:p w:rsidR="004D5495" w:rsidRPr="00033966" w:rsidRDefault="004D5495" w:rsidP="0036714D">
            <w:pPr>
              <w:jc w:val="right"/>
              <w:rPr>
                <w:b/>
              </w:rPr>
            </w:pPr>
            <w:r>
              <w:rPr>
                <w:b/>
              </w:rPr>
              <w:t>3</w:t>
            </w:r>
          </w:p>
        </w:tc>
        <w:tc>
          <w:tcPr>
            <w:tcW w:w="299" w:type="pct"/>
            <w:tcBorders>
              <w:top w:val="single" w:sz="4" w:space="0" w:color="auto"/>
              <w:left w:val="single" w:sz="4" w:space="0" w:color="auto"/>
              <w:bottom w:val="single" w:sz="4" w:space="0" w:color="auto"/>
              <w:right w:val="nil"/>
            </w:tcBorders>
            <w:shd w:val="clear" w:color="auto" w:fill="FFFFFF"/>
          </w:tcPr>
          <w:p w:rsidR="004D5495" w:rsidRPr="00C25D62" w:rsidRDefault="00FE3BD5" w:rsidP="0036714D">
            <w:pPr>
              <w:jc w:val="right"/>
              <w:rPr>
                <w:b/>
                <w:lang w:val="en-US"/>
              </w:rPr>
            </w:pPr>
            <w:r>
              <w:rPr>
                <w:b/>
                <w:lang w:val="en-US"/>
              </w:rPr>
              <w:t>33</w:t>
            </w:r>
          </w:p>
        </w:tc>
        <w:tc>
          <w:tcPr>
            <w:tcW w:w="320" w:type="pct"/>
            <w:tcBorders>
              <w:top w:val="single" w:sz="4" w:space="0" w:color="auto"/>
              <w:left w:val="single" w:sz="4" w:space="0" w:color="auto"/>
              <w:bottom w:val="single" w:sz="4" w:space="0" w:color="auto"/>
              <w:right w:val="nil"/>
            </w:tcBorders>
            <w:shd w:val="clear" w:color="auto" w:fill="FFFFFF"/>
          </w:tcPr>
          <w:p w:rsidR="004D5495" w:rsidRPr="00C25D62" w:rsidRDefault="005D1C54" w:rsidP="0036714D">
            <w:pPr>
              <w:jc w:val="right"/>
              <w:rPr>
                <w:b/>
                <w:lang w:val="en-US"/>
              </w:rPr>
            </w:pPr>
            <w:r>
              <w:rPr>
                <w:b/>
                <w:lang w:val="en-US"/>
              </w:rPr>
              <w:t>6</w:t>
            </w:r>
          </w:p>
        </w:tc>
        <w:tc>
          <w:tcPr>
            <w:tcW w:w="242" w:type="pct"/>
            <w:tcBorders>
              <w:top w:val="single" w:sz="4" w:space="0" w:color="auto"/>
              <w:left w:val="single" w:sz="4" w:space="0" w:color="auto"/>
              <w:bottom w:val="single" w:sz="4" w:space="0" w:color="auto"/>
              <w:right w:val="nil"/>
            </w:tcBorders>
            <w:shd w:val="clear" w:color="auto" w:fill="FFFFFF"/>
          </w:tcPr>
          <w:p w:rsidR="004D5495" w:rsidRPr="00033966" w:rsidRDefault="005D1C54" w:rsidP="0036714D">
            <w:pPr>
              <w:jc w:val="right"/>
              <w:rPr>
                <w:b/>
              </w:rPr>
            </w:pPr>
            <w:r>
              <w:rPr>
                <w:b/>
              </w:rPr>
              <w:t>23</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4D5495" w:rsidRPr="00033966" w:rsidRDefault="005D1C54" w:rsidP="0036714D">
            <w:pPr>
              <w:jc w:val="right"/>
              <w:rPr>
                <w:b/>
              </w:rPr>
            </w:pPr>
            <w:r>
              <w:rPr>
                <w:b/>
              </w:rPr>
              <w:t>4</w:t>
            </w:r>
          </w:p>
        </w:tc>
      </w:tr>
      <w:tr w:rsidR="00B90CB1"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90CB1" w:rsidRDefault="00E44219" w:rsidP="003F1F4A">
            <w:pPr>
              <w:jc w:val="center"/>
              <w:rPr>
                <w:lang w:val="en-US"/>
              </w:rPr>
            </w:pPr>
            <w:r>
              <w:rPr>
                <w:lang w:val="en-US"/>
              </w:rPr>
              <w:t>16</w:t>
            </w:r>
          </w:p>
        </w:tc>
        <w:tc>
          <w:tcPr>
            <w:tcW w:w="1035" w:type="pct"/>
            <w:tcBorders>
              <w:top w:val="single" w:sz="4" w:space="0" w:color="auto"/>
              <w:left w:val="single" w:sz="4" w:space="0" w:color="auto"/>
              <w:bottom w:val="single" w:sz="4" w:space="0" w:color="auto"/>
              <w:right w:val="nil"/>
            </w:tcBorders>
            <w:shd w:val="clear" w:color="auto" w:fill="FFFFFF"/>
          </w:tcPr>
          <w:p w:rsidR="00B90CB1" w:rsidRPr="00033966" w:rsidRDefault="00AA59C5" w:rsidP="003F1F4A">
            <w:r>
              <w:t>Lĩnh vực: Môi trường</w:t>
            </w:r>
          </w:p>
        </w:tc>
        <w:tc>
          <w:tcPr>
            <w:tcW w:w="237"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90CB1" w:rsidRPr="00033966" w:rsidRDefault="00B90CB1" w:rsidP="0036714D">
            <w:pPr>
              <w:jc w:val="right"/>
              <w:rPr>
                <w:b/>
              </w:rPr>
            </w:pPr>
          </w:p>
        </w:tc>
      </w:tr>
      <w:tr w:rsidR="00B90CB1"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90CB1" w:rsidRDefault="00E44219" w:rsidP="003F1F4A">
            <w:pPr>
              <w:jc w:val="center"/>
              <w:rPr>
                <w:lang w:val="en-US"/>
              </w:rPr>
            </w:pPr>
            <w:r>
              <w:rPr>
                <w:lang w:val="en-US"/>
              </w:rPr>
              <w:t>17</w:t>
            </w:r>
          </w:p>
        </w:tc>
        <w:tc>
          <w:tcPr>
            <w:tcW w:w="1035" w:type="pct"/>
            <w:tcBorders>
              <w:top w:val="single" w:sz="4" w:space="0" w:color="auto"/>
              <w:left w:val="single" w:sz="4" w:space="0" w:color="auto"/>
              <w:bottom w:val="single" w:sz="4" w:space="0" w:color="auto"/>
              <w:right w:val="nil"/>
            </w:tcBorders>
            <w:shd w:val="clear" w:color="auto" w:fill="FFFFFF"/>
          </w:tcPr>
          <w:p w:rsidR="00B90CB1" w:rsidRDefault="00AA59C5" w:rsidP="003F1F4A">
            <w:r>
              <w:t>Lĩnh vực: Kinh tế tập thể-HTX</w:t>
            </w:r>
          </w:p>
        </w:tc>
        <w:tc>
          <w:tcPr>
            <w:tcW w:w="237"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90CB1" w:rsidRPr="00033966" w:rsidRDefault="00B90CB1" w:rsidP="0036714D">
            <w:pPr>
              <w:jc w:val="right"/>
              <w:rPr>
                <w:b/>
              </w:rPr>
            </w:pPr>
          </w:p>
        </w:tc>
      </w:tr>
      <w:tr w:rsidR="00B90CB1"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90CB1" w:rsidRDefault="00E44219" w:rsidP="003F1F4A">
            <w:pPr>
              <w:jc w:val="center"/>
              <w:rPr>
                <w:lang w:val="en-US"/>
              </w:rPr>
            </w:pPr>
            <w:r>
              <w:rPr>
                <w:lang w:val="en-US"/>
              </w:rPr>
              <w:t>18</w:t>
            </w:r>
          </w:p>
        </w:tc>
        <w:tc>
          <w:tcPr>
            <w:tcW w:w="1035" w:type="pct"/>
            <w:tcBorders>
              <w:top w:val="single" w:sz="4" w:space="0" w:color="auto"/>
              <w:left w:val="single" w:sz="4" w:space="0" w:color="auto"/>
              <w:bottom w:val="single" w:sz="4" w:space="0" w:color="auto"/>
              <w:right w:val="nil"/>
            </w:tcBorders>
            <w:shd w:val="clear" w:color="auto" w:fill="FFFFFF"/>
          </w:tcPr>
          <w:p w:rsidR="00B90CB1" w:rsidRPr="00AA59C5" w:rsidRDefault="00AA59C5" w:rsidP="003F1F4A">
            <w:pPr>
              <w:rPr>
                <w:lang w:val="en-US"/>
              </w:rPr>
            </w:pPr>
            <w:r>
              <w:rPr>
                <w:lang w:val="en-US"/>
              </w:rPr>
              <w:t>Lĩnh vực: Bảo trợ xã hội</w:t>
            </w:r>
          </w:p>
        </w:tc>
        <w:tc>
          <w:tcPr>
            <w:tcW w:w="237" w:type="pct"/>
            <w:tcBorders>
              <w:top w:val="single" w:sz="4" w:space="0" w:color="auto"/>
              <w:left w:val="single" w:sz="4" w:space="0" w:color="auto"/>
              <w:bottom w:val="single" w:sz="4" w:space="0" w:color="auto"/>
              <w:right w:val="nil"/>
            </w:tcBorders>
            <w:shd w:val="clear" w:color="auto" w:fill="FFFFFF"/>
          </w:tcPr>
          <w:p w:rsidR="00B90CB1" w:rsidRPr="00C25D62" w:rsidRDefault="00444F30" w:rsidP="0036714D">
            <w:pPr>
              <w:jc w:val="right"/>
              <w:rPr>
                <w:b/>
                <w:lang w:val="en-US"/>
              </w:rPr>
            </w:pPr>
            <w:r>
              <w:rPr>
                <w:b/>
                <w:lang w:val="en-US"/>
              </w:rPr>
              <w:t>30</w:t>
            </w:r>
          </w:p>
        </w:tc>
        <w:tc>
          <w:tcPr>
            <w:tcW w:w="304" w:type="pct"/>
            <w:tcBorders>
              <w:top w:val="single" w:sz="4" w:space="0" w:color="auto"/>
              <w:left w:val="single" w:sz="4" w:space="0" w:color="auto"/>
              <w:bottom w:val="single" w:sz="4" w:space="0" w:color="auto"/>
              <w:right w:val="nil"/>
            </w:tcBorders>
            <w:shd w:val="clear" w:color="auto" w:fill="FFFFFF"/>
          </w:tcPr>
          <w:p w:rsidR="00B90CB1" w:rsidRPr="00C25D62" w:rsidRDefault="00B90CB1"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B90CB1" w:rsidRPr="00033966" w:rsidRDefault="00444F30" w:rsidP="0036714D">
            <w:pPr>
              <w:jc w:val="right"/>
              <w:rPr>
                <w:b/>
              </w:rPr>
            </w:pPr>
            <w:r>
              <w:rPr>
                <w:b/>
              </w:rPr>
              <w:t>30</w:t>
            </w:r>
          </w:p>
        </w:tc>
        <w:tc>
          <w:tcPr>
            <w:tcW w:w="276" w:type="pct"/>
            <w:tcBorders>
              <w:top w:val="single" w:sz="4" w:space="0" w:color="auto"/>
              <w:left w:val="single" w:sz="4" w:space="0" w:color="auto"/>
              <w:bottom w:val="single" w:sz="4" w:space="0" w:color="auto"/>
              <w:right w:val="nil"/>
            </w:tcBorders>
            <w:shd w:val="clear" w:color="auto" w:fill="FFFFFF"/>
          </w:tcPr>
          <w:p w:rsidR="00B90CB1" w:rsidRPr="00C25D62" w:rsidRDefault="00444F30" w:rsidP="0036714D">
            <w:pPr>
              <w:jc w:val="right"/>
              <w:rPr>
                <w:b/>
                <w:lang w:val="en-US"/>
              </w:rPr>
            </w:pPr>
            <w:r>
              <w:rPr>
                <w:b/>
                <w:lang w:val="en-US"/>
              </w:rPr>
              <w:t>30</w:t>
            </w:r>
          </w:p>
        </w:tc>
        <w:tc>
          <w:tcPr>
            <w:tcW w:w="219" w:type="pct"/>
            <w:tcBorders>
              <w:top w:val="single" w:sz="4" w:space="0" w:color="auto"/>
              <w:left w:val="single" w:sz="4" w:space="0" w:color="auto"/>
              <w:bottom w:val="single" w:sz="4" w:space="0" w:color="auto"/>
              <w:right w:val="nil"/>
            </w:tcBorders>
            <w:shd w:val="clear" w:color="auto" w:fill="FFFFFF"/>
          </w:tcPr>
          <w:p w:rsidR="00B90CB1" w:rsidRPr="00C25D62" w:rsidRDefault="00444F30" w:rsidP="0036714D">
            <w:pPr>
              <w:jc w:val="right"/>
              <w:rPr>
                <w:b/>
                <w:lang w:val="en-US"/>
              </w:rPr>
            </w:pPr>
            <w:r>
              <w:rPr>
                <w:b/>
                <w:lang w:val="en-US"/>
              </w:rPr>
              <w:t>29</w:t>
            </w:r>
          </w:p>
        </w:tc>
        <w:tc>
          <w:tcPr>
            <w:tcW w:w="225" w:type="pct"/>
            <w:tcBorders>
              <w:top w:val="single" w:sz="4" w:space="0" w:color="auto"/>
              <w:left w:val="single" w:sz="4" w:space="0" w:color="auto"/>
              <w:bottom w:val="single" w:sz="4" w:space="0" w:color="auto"/>
              <w:right w:val="nil"/>
            </w:tcBorders>
            <w:shd w:val="clear" w:color="auto" w:fill="FFFFFF"/>
          </w:tcPr>
          <w:p w:rsidR="00B90CB1" w:rsidRPr="00033966" w:rsidRDefault="00444F30" w:rsidP="0036714D">
            <w:pPr>
              <w:jc w:val="right"/>
              <w:rPr>
                <w:b/>
              </w:rPr>
            </w:pPr>
            <w:r>
              <w:rPr>
                <w:b/>
              </w:rPr>
              <w:t>01</w:t>
            </w:r>
          </w:p>
        </w:tc>
        <w:tc>
          <w:tcPr>
            <w:tcW w:w="217"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B90CB1" w:rsidRPr="00033966" w:rsidRDefault="00B90CB1"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B90CB1" w:rsidRPr="00C25D62" w:rsidRDefault="00444F30" w:rsidP="0036714D">
            <w:pPr>
              <w:jc w:val="right"/>
              <w:rPr>
                <w:b/>
                <w:lang w:val="en-US"/>
              </w:rPr>
            </w:pPr>
            <w:r>
              <w:rPr>
                <w:b/>
                <w:lang w:val="en-US"/>
              </w:rPr>
              <w:t>30</w:t>
            </w:r>
          </w:p>
        </w:tc>
        <w:tc>
          <w:tcPr>
            <w:tcW w:w="320" w:type="pct"/>
            <w:tcBorders>
              <w:top w:val="single" w:sz="4" w:space="0" w:color="auto"/>
              <w:left w:val="single" w:sz="4" w:space="0" w:color="auto"/>
              <w:bottom w:val="single" w:sz="4" w:space="0" w:color="auto"/>
              <w:right w:val="nil"/>
            </w:tcBorders>
            <w:shd w:val="clear" w:color="auto" w:fill="FFFFFF"/>
          </w:tcPr>
          <w:p w:rsidR="00B90CB1" w:rsidRPr="00C25D62" w:rsidRDefault="00444F30" w:rsidP="0036714D">
            <w:pPr>
              <w:jc w:val="right"/>
              <w:rPr>
                <w:b/>
                <w:lang w:val="en-US"/>
              </w:rPr>
            </w:pPr>
            <w:r>
              <w:rPr>
                <w:b/>
                <w:lang w:val="en-US"/>
              </w:rPr>
              <w:t>29</w:t>
            </w:r>
          </w:p>
        </w:tc>
        <w:tc>
          <w:tcPr>
            <w:tcW w:w="242" w:type="pct"/>
            <w:tcBorders>
              <w:top w:val="single" w:sz="4" w:space="0" w:color="auto"/>
              <w:left w:val="single" w:sz="4" w:space="0" w:color="auto"/>
              <w:bottom w:val="single" w:sz="4" w:space="0" w:color="auto"/>
              <w:right w:val="nil"/>
            </w:tcBorders>
            <w:shd w:val="clear" w:color="auto" w:fill="FFFFFF"/>
          </w:tcPr>
          <w:p w:rsidR="00B90CB1" w:rsidRPr="00033966" w:rsidRDefault="00444F30" w:rsidP="0036714D">
            <w:pPr>
              <w:jc w:val="right"/>
              <w:rPr>
                <w:b/>
              </w:rPr>
            </w:pPr>
            <w:r>
              <w:rPr>
                <w:b/>
              </w:rPr>
              <w:t>01</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90CB1" w:rsidRPr="00033966" w:rsidRDefault="00B90CB1"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19</w:t>
            </w:r>
          </w:p>
        </w:tc>
        <w:tc>
          <w:tcPr>
            <w:tcW w:w="1035" w:type="pct"/>
            <w:tcBorders>
              <w:top w:val="single" w:sz="4" w:space="0" w:color="auto"/>
              <w:left w:val="single" w:sz="4" w:space="0" w:color="auto"/>
              <w:bottom w:val="single" w:sz="4" w:space="0" w:color="auto"/>
              <w:right w:val="nil"/>
            </w:tcBorders>
            <w:shd w:val="clear" w:color="auto" w:fill="FFFFFF"/>
          </w:tcPr>
          <w:p w:rsidR="00AA59C5" w:rsidRPr="00AA59C5" w:rsidRDefault="00AA59C5" w:rsidP="003F1F4A">
            <w:pPr>
              <w:rPr>
                <w:lang w:val="en-US"/>
              </w:rPr>
            </w:pPr>
            <w:r>
              <w:rPr>
                <w:lang w:val="en-US"/>
              </w:rPr>
              <w:t>Linh vực: Khiếu nại-tố cáo</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20</w:t>
            </w:r>
          </w:p>
        </w:tc>
        <w:tc>
          <w:tcPr>
            <w:tcW w:w="1035" w:type="pct"/>
            <w:tcBorders>
              <w:top w:val="single" w:sz="4" w:space="0" w:color="auto"/>
              <w:left w:val="single" w:sz="4" w:space="0" w:color="auto"/>
              <w:bottom w:val="single" w:sz="4" w:space="0" w:color="auto"/>
              <w:right w:val="nil"/>
            </w:tcBorders>
            <w:shd w:val="clear" w:color="auto" w:fill="FFFFFF"/>
          </w:tcPr>
          <w:p w:rsidR="00AA59C5" w:rsidRPr="00AA59C5" w:rsidRDefault="00AA59C5" w:rsidP="003F1F4A">
            <w:pPr>
              <w:rPr>
                <w:lang w:val="en-US"/>
              </w:rPr>
            </w:pPr>
            <w:r>
              <w:rPr>
                <w:lang w:val="en-US"/>
              </w:rPr>
              <w:t>Lĩnh vực: Phòng chống tham nhũng</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21</w:t>
            </w:r>
          </w:p>
        </w:tc>
        <w:tc>
          <w:tcPr>
            <w:tcW w:w="1035" w:type="pct"/>
            <w:tcBorders>
              <w:top w:val="single" w:sz="4" w:space="0" w:color="auto"/>
              <w:left w:val="single" w:sz="4" w:space="0" w:color="auto"/>
              <w:bottom w:val="single" w:sz="4" w:space="0" w:color="auto"/>
              <w:right w:val="nil"/>
            </w:tcBorders>
            <w:shd w:val="clear" w:color="auto" w:fill="FFFFFF"/>
          </w:tcPr>
          <w:p w:rsidR="00AA59C5" w:rsidRPr="00AA59C5" w:rsidRDefault="00AA59C5" w:rsidP="003F1F4A">
            <w:pPr>
              <w:rPr>
                <w:lang w:val="en-US"/>
              </w:rPr>
            </w:pPr>
            <w:r>
              <w:rPr>
                <w:lang w:val="en-US"/>
              </w:rPr>
              <w:t>Lĩnh vực:</w:t>
            </w:r>
            <w:r w:rsidR="00E44219">
              <w:rPr>
                <w:lang w:val="en-US"/>
              </w:rPr>
              <w:t xml:space="preserve"> Bảo vệ và chăm sóc trẻ em</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22</w:t>
            </w:r>
          </w:p>
        </w:tc>
        <w:tc>
          <w:tcPr>
            <w:tcW w:w="1035" w:type="pct"/>
            <w:tcBorders>
              <w:top w:val="single" w:sz="4" w:space="0" w:color="auto"/>
              <w:left w:val="single" w:sz="4" w:space="0" w:color="auto"/>
              <w:bottom w:val="single" w:sz="4" w:space="0" w:color="auto"/>
              <w:right w:val="nil"/>
            </w:tcBorders>
            <w:shd w:val="clear" w:color="auto" w:fill="FFFFFF"/>
          </w:tcPr>
          <w:p w:rsidR="00AA59C5" w:rsidRPr="00E44219" w:rsidRDefault="00E44219" w:rsidP="003F1F4A">
            <w:pPr>
              <w:rPr>
                <w:lang w:val="en-US"/>
              </w:rPr>
            </w:pPr>
            <w:r>
              <w:rPr>
                <w:lang w:val="en-US"/>
              </w:rPr>
              <w:t>Lĩnh vực: Phòng chống tệ nạn xã hội</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23</w:t>
            </w:r>
          </w:p>
        </w:tc>
        <w:tc>
          <w:tcPr>
            <w:tcW w:w="1035" w:type="pct"/>
            <w:tcBorders>
              <w:top w:val="single" w:sz="4" w:space="0" w:color="auto"/>
              <w:left w:val="single" w:sz="4" w:space="0" w:color="auto"/>
              <w:bottom w:val="single" w:sz="4" w:space="0" w:color="auto"/>
              <w:right w:val="nil"/>
            </w:tcBorders>
            <w:shd w:val="clear" w:color="auto" w:fill="FFFFFF"/>
          </w:tcPr>
          <w:p w:rsidR="00AA59C5" w:rsidRPr="00E44219" w:rsidRDefault="00E44219" w:rsidP="003F1F4A">
            <w:pPr>
              <w:rPr>
                <w:lang w:val="en-US"/>
              </w:rPr>
            </w:pPr>
            <w:r>
              <w:rPr>
                <w:lang w:val="en-US"/>
              </w:rPr>
              <w:t>Lĩnh vực: Dân tộc</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AA59C5"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AA59C5" w:rsidRDefault="00E44219" w:rsidP="003F1F4A">
            <w:pPr>
              <w:jc w:val="center"/>
              <w:rPr>
                <w:lang w:val="en-US"/>
              </w:rPr>
            </w:pPr>
            <w:r>
              <w:rPr>
                <w:lang w:val="en-US"/>
              </w:rPr>
              <w:t>24</w:t>
            </w:r>
          </w:p>
        </w:tc>
        <w:tc>
          <w:tcPr>
            <w:tcW w:w="1035" w:type="pct"/>
            <w:tcBorders>
              <w:top w:val="single" w:sz="4" w:space="0" w:color="auto"/>
              <w:left w:val="single" w:sz="4" w:space="0" w:color="auto"/>
              <w:bottom w:val="single" w:sz="4" w:space="0" w:color="auto"/>
              <w:right w:val="nil"/>
            </w:tcBorders>
            <w:shd w:val="clear" w:color="auto" w:fill="FFFFFF"/>
          </w:tcPr>
          <w:p w:rsidR="00AA59C5" w:rsidRDefault="00E44219" w:rsidP="003F1F4A">
            <w:r>
              <w:t>Lĩnh vực: Y tế</w:t>
            </w:r>
          </w:p>
        </w:tc>
        <w:tc>
          <w:tcPr>
            <w:tcW w:w="237"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04"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76"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1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2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17"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0"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45"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99"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320" w:type="pct"/>
            <w:tcBorders>
              <w:top w:val="single" w:sz="4" w:space="0" w:color="auto"/>
              <w:left w:val="single" w:sz="4" w:space="0" w:color="auto"/>
              <w:bottom w:val="single" w:sz="4" w:space="0" w:color="auto"/>
              <w:right w:val="nil"/>
            </w:tcBorders>
            <w:shd w:val="clear" w:color="auto" w:fill="FFFFFF"/>
          </w:tcPr>
          <w:p w:rsidR="00AA59C5" w:rsidRPr="00C25D62" w:rsidRDefault="00AA59C5" w:rsidP="0036714D">
            <w:pPr>
              <w:jc w:val="right"/>
              <w:rPr>
                <w:b/>
                <w:lang w:val="en-US"/>
              </w:rPr>
            </w:pPr>
          </w:p>
        </w:tc>
        <w:tc>
          <w:tcPr>
            <w:tcW w:w="242" w:type="pct"/>
            <w:tcBorders>
              <w:top w:val="single" w:sz="4" w:space="0" w:color="auto"/>
              <w:left w:val="single" w:sz="4" w:space="0" w:color="auto"/>
              <w:bottom w:val="single" w:sz="4" w:space="0" w:color="auto"/>
              <w:right w:val="nil"/>
            </w:tcBorders>
            <w:shd w:val="clear" w:color="auto" w:fill="FFFFFF"/>
          </w:tcPr>
          <w:p w:rsidR="00AA59C5" w:rsidRPr="00033966" w:rsidRDefault="00AA59C5" w:rsidP="0036714D">
            <w:pPr>
              <w:jc w:val="right"/>
              <w:rPr>
                <w:b/>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A59C5" w:rsidRPr="00033966" w:rsidRDefault="00AA59C5" w:rsidP="0036714D">
            <w:pPr>
              <w:jc w:val="right"/>
              <w:rPr>
                <w:b/>
              </w:rPr>
            </w:pPr>
          </w:p>
        </w:tc>
      </w:tr>
      <w:tr w:rsidR="00B13E2E" w:rsidRPr="003D0EBB" w:rsidTr="003F1F4A">
        <w:tc>
          <w:tcPr>
            <w:tcW w:w="197" w:type="pct"/>
            <w:tcBorders>
              <w:top w:val="single" w:sz="4" w:space="0" w:color="auto"/>
              <w:left w:val="single" w:sz="4" w:space="0" w:color="auto"/>
              <w:bottom w:val="single" w:sz="4" w:space="0" w:color="auto"/>
              <w:right w:val="nil"/>
            </w:tcBorders>
            <w:shd w:val="clear" w:color="auto" w:fill="FFFFFF"/>
            <w:vAlign w:val="center"/>
          </w:tcPr>
          <w:p w:rsidR="00B13E2E" w:rsidRDefault="00B13E2E" w:rsidP="003F1F4A">
            <w:pPr>
              <w:jc w:val="center"/>
              <w:rPr>
                <w:lang w:val="en-US"/>
              </w:rPr>
            </w:pPr>
          </w:p>
        </w:tc>
        <w:tc>
          <w:tcPr>
            <w:tcW w:w="1035" w:type="pct"/>
            <w:tcBorders>
              <w:top w:val="single" w:sz="4" w:space="0" w:color="auto"/>
              <w:left w:val="single" w:sz="4" w:space="0" w:color="auto"/>
              <w:bottom w:val="single" w:sz="4" w:space="0" w:color="auto"/>
              <w:right w:val="nil"/>
            </w:tcBorders>
            <w:shd w:val="clear" w:color="auto" w:fill="FFFFFF"/>
          </w:tcPr>
          <w:p w:rsidR="00B13E2E" w:rsidRPr="00821FF1" w:rsidRDefault="00B13E2E" w:rsidP="003F1F4A">
            <w:pPr>
              <w:jc w:val="center"/>
              <w:rPr>
                <w:b/>
                <w:lang w:val="en-US"/>
              </w:rPr>
            </w:pPr>
            <w:r w:rsidRPr="00821FF1">
              <w:rPr>
                <w:b/>
                <w:lang w:val="en-US"/>
              </w:rPr>
              <w:t>Tổng</w:t>
            </w:r>
          </w:p>
        </w:tc>
        <w:tc>
          <w:tcPr>
            <w:tcW w:w="237" w:type="pct"/>
            <w:tcBorders>
              <w:top w:val="single" w:sz="4" w:space="0" w:color="auto"/>
              <w:left w:val="single" w:sz="4" w:space="0" w:color="auto"/>
              <w:bottom w:val="single" w:sz="4" w:space="0" w:color="auto"/>
              <w:right w:val="nil"/>
            </w:tcBorders>
            <w:shd w:val="clear" w:color="auto" w:fill="FFFFFF"/>
          </w:tcPr>
          <w:p w:rsidR="00B13E2E" w:rsidRDefault="00B13E2E" w:rsidP="00A01A5F">
            <w:pPr>
              <w:jc w:val="right"/>
              <w:rPr>
                <w:b/>
                <w:lang w:val="en-US"/>
              </w:rPr>
            </w:pPr>
            <w:r>
              <w:rPr>
                <w:b/>
                <w:lang w:val="en-US"/>
              </w:rPr>
              <w:t>3</w:t>
            </w:r>
            <w:r w:rsidR="00A01A5F">
              <w:rPr>
                <w:b/>
                <w:lang w:val="en-US"/>
              </w:rPr>
              <w:t>98</w:t>
            </w:r>
          </w:p>
        </w:tc>
        <w:tc>
          <w:tcPr>
            <w:tcW w:w="304" w:type="pct"/>
            <w:tcBorders>
              <w:top w:val="single" w:sz="4" w:space="0" w:color="auto"/>
              <w:left w:val="single" w:sz="4" w:space="0" w:color="auto"/>
              <w:bottom w:val="single" w:sz="4" w:space="0" w:color="auto"/>
              <w:right w:val="nil"/>
            </w:tcBorders>
            <w:shd w:val="clear" w:color="auto" w:fill="FFFFFF"/>
          </w:tcPr>
          <w:p w:rsidR="00B13E2E" w:rsidRDefault="00B13E2E" w:rsidP="00F9532B">
            <w:pPr>
              <w:jc w:val="right"/>
              <w:rPr>
                <w:b/>
                <w:lang w:val="en-US"/>
              </w:rPr>
            </w:pPr>
          </w:p>
        </w:tc>
        <w:tc>
          <w:tcPr>
            <w:tcW w:w="247" w:type="pct"/>
            <w:tcBorders>
              <w:top w:val="single" w:sz="4" w:space="0" w:color="auto"/>
              <w:left w:val="single" w:sz="4" w:space="0" w:color="auto"/>
              <w:bottom w:val="single" w:sz="4" w:space="0" w:color="auto"/>
              <w:right w:val="nil"/>
            </w:tcBorders>
            <w:shd w:val="clear" w:color="auto" w:fill="FFFFFF"/>
          </w:tcPr>
          <w:p w:rsidR="00B13E2E" w:rsidRPr="00033966" w:rsidRDefault="00B13E2E" w:rsidP="0036714D">
            <w:pPr>
              <w:jc w:val="right"/>
              <w:rPr>
                <w:b/>
              </w:rPr>
            </w:pPr>
          </w:p>
        </w:tc>
        <w:tc>
          <w:tcPr>
            <w:tcW w:w="413" w:type="pct"/>
            <w:tcBorders>
              <w:top w:val="single" w:sz="4" w:space="0" w:color="auto"/>
              <w:left w:val="single" w:sz="4" w:space="0" w:color="auto"/>
              <w:bottom w:val="single" w:sz="4" w:space="0" w:color="auto"/>
              <w:right w:val="nil"/>
            </w:tcBorders>
            <w:shd w:val="clear" w:color="auto" w:fill="FFFFFF"/>
          </w:tcPr>
          <w:p w:rsidR="00B13E2E" w:rsidRPr="00033966" w:rsidRDefault="00AC5763" w:rsidP="0036714D">
            <w:pPr>
              <w:jc w:val="right"/>
              <w:rPr>
                <w:b/>
              </w:rPr>
            </w:pPr>
            <w:r>
              <w:rPr>
                <w:b/>
                <w:lang w:val="en-US"/>
              </w:rPr>
              <w:t>398</w:t>
            </w:r>
          </w:p>
        </w:tc>
        <w:tc>
          <w:tcPr>
            <w:tcW w:w="276" w:type="pct"/>
            <w:tcBorders>
              <w:top w:val="single" w:sz="4" w:space="0" w:color="auto"/>
              <w:left w:val="single" w:sz="4" w:space="0" w:color="auto"/>
              <w:bottom w:val="single" w:sz="4" w:space="0" w:color="auto"/>
              <w:right w:val="nil"/>
            </w:tcBorders>
            <w:shd w:val="clear" w:color="auto" w:fill="FFFFFF"/>
          </w:tcPr>
          <w:p w:rsidR="00B13E2E" w:rsidRDefault="00A01A5F" w:rsidP="0036714D">
            <w:pPr>
              <w:jc w:val="right"/>
              <w:rPr>
                <w:b/>
                <w:lang w:val="en-US"/>
              </w:rPr>
            </w:pPr>
            <w:r>
              <w:rPr>
                <w:b/>
                <w:lang w:val="en-US"/>
              </w:rPr>
              <w:t>394</w:t>
            </w:r>
          </w:p>
        </w:tc>
        <w:tc>
          <w:tcPr>
            <w:tcW w:w="219" w:type="pct"/>
            <w:tcBorders>
              <w:top w:val="single" w:sz="4" w:space="0" w:color="auto"/>
              <w:left w:val="single" w:sz="4" w:space="0" w:color="auto"/>
              <w:bottom w:val="single" w:sz="4" w:space="0" w:color="auto"/>
              <w:right w:val="nil"/>
            </w:tcBorders>
            <w:shd w:val="clear" w:color="auto" w:fill="FFFFFF"/>
          </w:tcPr>
          <w:p w:rsidR="00B13E2E" w:rsidRDefault="00960624" w:rsidP="0036714D">
            <w:pPr>
              <w:jc w:val="right"/>
              <w:rPr>
                <w:b/>
                <w:lang w:val="en-US"/>
              </w:rPr>
            </w:pPr>
            <w:r>
              <w:rPr>
                <w:b/>
                <w:lang w:val="en-US"/>
              </w:rPr>
              <w:t>363</w:t>
            </w:r>
          </w:p>
        </w:tc>
        <w:tc>
          <w:tcPr>
            <w:tcW w:w="225" w:type="pct"/>
            <w:tcBorders>
              <w:top w:val="single" w:sz="4" w:space="0" w:color="auto"/>
              <w:left w:val="single" w:sz="4" w:space="0" w:color="auto"/>
              <w:bottom w:val="single" w:sz="4" w:space="0" w:color="auto"/>
              <w:right w:val="nil"/>
            </w:tcBorders>
            <w:shd w:val="clear" w:color="auto" w:fill="FFFFFF"/>
          </w:tcPr>
          <w:p w:rsidR="00B13E2E" w:rsidRPr="007751C2" w:rsidRDefault="00A01A5F" w:rsidP="00204EAD">
            <w:pPr>
              <w:jc w:val="right"/>
              <w:rPr>
                <w:b/>
                <w:lang w:val="en-US"/>
              </w:rPr>
            </w:pPr>
            <w:r>
              <w:rPr>
                <w:b/>
                <w:lang w:val="en-US"/>
              </w:rPr>
              <w:t>3</w:t>
            </w:r>
            <w:r w:rsidR="00204EAD">
              <w:rPr>
                <w:b/>
                <w:lang w:val="en-US"/>
              </w:rPr>
              <w:t>1</w:t>
            </w:r>
          </w:p>
        </w:tc>
        <w:tc>
          <w:tcPr>
            <w:tcW w:w="217" w:type="pct"/>
            <w:tcBorders>
              <w:top w:val="single" w:sz="4" w:space="0" w:color="auto"/>
              <w:left w:val="single" w:sz="4" w:space="0" w:color="auto"/>
              <w:bottom w:val="single" w:sz="4" w:space="0" w:color="auto"/>
              <w:right w:val="nil"/>
            </w:tcBorders>
            <w:shd w:val="clear" w:color="auto" w:fill="FFFFFF"/>
          </w:tcPr>
          <w:p w:rsidR="00B13E2E" w:rsidRPr="00C23DBD" w:rsidRDefault="00204EAD" w:rsidP="0036714D">
            <w:pPr>
              <w:jc w:val="right"/>
              <w:rPr>
                <w:b/>
                <w:lang w:val="en-US"/>
              </w:rPr>
            </w:pPr>
            <w:r>
              <w:rPr>
                <w:b/>
                <w:lang w:val="en-US"/>
              </w:rPr>
              <w:t>4</w:t>
            </w:r>
          </w:p>
        </w:tc>
        <w:tc>
          <w:tcPr>
            <w:tcW w:w="260" w:type="pct"/>
            <w:tcBorders>
              <w:top w:val="single" w:sz="4" w:space="0" w:color="auto"/>
              <w:left w:val="single" w:sz="4" w:space="0" w:color="auto"/>
              <w:bottom w:val="single" w:sz="4" w:space="0" w:color="auto"/>
              <w:right w:val="nil"/>
            </w:tcBorders>
            <w:shd w:val="clear" w:color="auto" w:fill="FFFFFF"/>
          </w:tcPr>
          <w:p w:rsidR="00B13E2E" w:rsidRPr="00C23DBD" w:rsidRDefault="00204EAD" w:rsidP="0036714D">
            <w:pPr>
              <w:jc w:val="right"/>
              <w:rPr>
                <w:b/>
                <w:lang w:val="en-US"/>
              </w:rPr>
            </w:pPr>
            <w:r>
              <w:rPr>
                <w:b/>
                <w:lang w:val="en-US"/>
              </w:rPr>
              <w:t>1</w:t>
            </w:r>
          </w:p>
        </w:tc>
        <w:tc>
          <w:tcPr>
            <w:tcW w:w="245" w:type="pct"/>
            <w:tcBorders>
              <w:top w:val="single" w:sz="4" w:space="0" w:color="auto"/>
              <w:left w:val="single" w:sz="4" w:space="0" w:color="auto"/>
              <w:bottom w:val="single" w:sz="4" w:space="0" w:color="auto"/>
              <w:right w:val="nil"/>
            </w:tcBorders>
            <w:shd w:val="clear" w:color="auto" w:fill="FFFFFF"/>
          </w:tcPr>
          <w:p w:rsidR="00B13E2E" w:rsidRPr="00033966" w:rsidRDefault="00204EAD" w:rsidP="0036714D">
            <w:pPr>
              <w:jc w:val="right"/>
              <w:rPr>
                <w:b/>
              </w:rPr>
            </w:pPr>
            <w:r>
              <w:rPr>
                <w:b/>
              </w:rPr>
              <w:t>3</w:t>
            </w:r>
          </w:p>
        </w:tc>
        <w:tc>
          <w:tcPr>
            <w:tcW w:w="299" w:type="pct"/>
            <w:tcBorders>
              <w:top w:val="single" w:sz="4" w:space="0" w:color="auto"/>
              <w:left w:val="single" w:sz="4" w:space="0" w:color="auto"/>
              <w:bottom w:val="single" w:sz="4" w:space="0" w:color="auto"/>
              <w:right w:val="nil"/>
            </w:tcBorders>
            <w:shd w:val="clear" w:color="auto" w:fill="FFFFFF"/>
          </w:tcPr>
          <w:p w:rsidR="00B13E2E" w:rsidRDefault="00FB78C0" w:rsidP="0036714D">
            <w:pPr>
              <w:jc w:val="right"/>
              <w:rPr>
                <w:b/>
                <w:lang w:val="en-US"/>
              </w:rPr>
            </w:pPr>
            <w:r>
              <w:rPr>
                <w:b/>
                <w:lang w:val="en-US"/>
              </w:rPr>
              <w:t>380</w:t>
            </w:r>
          </w:p>
        </w:tc>
        <w:tc>
          <w:tcPr>
            <w:tcW w:w="320" w:type="pct"/>
            <w:tcBorders>
              <w:top w:val="single" w:sz="4" w:space="0" w:color="auto"/>
              <w:left w:val="single" w:sz="4" w:space="0" w:color="auto"/>
              <w:bottom w:val="single" w:sz="4" w:space="0" w:color="auto"/>
              <w:right w:val="nil"/>
            </w:tcBorders>
            <w:shd w:val="clear" w:color="auto" w:fill="FFFFFF"/>
          </w:tcPr>
          <w:p w:rsidR="00B13E2E" w:rsidRDefault="00A01A5F" w:rsidP="00FB78C0">
            <w:pPr>
              <w:jc w:val="right"/>
              <w:rPr>
                <w:b/>
                <w:lang w:val="en-US"/>
              </w:rPr>
            </w:pPr>
            <w:r>
              <w:rPr>
                <w:b/>
                <w:lang w:val="en-US"/>
              </w:rPr>
              <w:t>3</w:t>
            </w:r>
            <w:r w:rsidR="00FB78C0">
              <w:rPr>
                <w:b/>
                <w:lang w:val="en-US"/>
              </w:rPr>
              <w:t>55</w:t>
            </w:r>
          </w:p>
        </w:tc>
        <w:tc>
          <w:tcPr>
            <w:tcW w:w="242" w:type="pct"/>
            <w:tcBorders>
              <w:top w:val="single" w:sz="4" w:space="0" w:color="auto"/>
              <w:left w:val="single" w:sz="4" w:space="0" w:color="auto"/>
              <w:bottom w:val="single" w:sz="4" w:space="0" w:color="auto"/>
              <w:right w:val="nil"/>
            </w:tcBorders>
            <w:shd w:val="clear" w:color="auto" w:fill="FFFFFF"/>
          </w:tcPr>
          <w:p w:rsidR="00B13E2E" w:rsidRPr="007751C2" w:rsidRDefault="00D56D49" w:rsidP="0036714D">
            <w:pPr>
              <w:jc w:val="right"/>
              <w:rPr>
                <w:b/>
                <w:lang w:val="en-US"/>
              </w:rPr>
            </w:pPr>
            <w:r>
              <w:rPr>
                <w:b/>
                <w:lang w:val="en-US"/>
              </w:rPr>
              <w:t>31</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B13E2E" w:rsidRPr="00C23DBD" w:rsidRDefault="00A01A5F" w:rsidP="0036714D">
            <w:pPr>
              <w:jc w:val="right"/>
              <w:rPr>
                <w:b/>
                <w:lang w:val="en-US"/>
              </w:rPr>
            </w:pPr>
            <w:r>
              <w:rPr>
                <w:b/>
                <w:lang w:val="en-US"/>
              </w:rPr>
              <w:t>4</w:t>
            </w:r>
          </w:p>
        </w:tc>
      </w:tr>
    </w:tbl>
    <w:p w:rsidR="00BE1A0F" w:rsidRPr="00033966" w:rsidRDefault="00BE1A0F" w:rsidP="00BE1A0F"/>
    <w:p w:rsidR="00BE1A0F" w:rsidRPr="00C23DBD" w:rsidRDefault="00BE1A0F" w:rsidP="00BE1A0F">
      <w:pPr>
        <w:ind w:left="5041" w:firstLine="720"/>
        <w:jc w:val="center"/>
        <w:rPr>
          <w:i/>
          <w:iCs/>
          <w:sz w:val="20"/>
          <w:szCs w:val="20"/>
        </w:rPr>
      </w:pPr>
      <w:r w:rsidRPr="00C23DBD">
        <w:rPr>
          <w:i/>
          <w:iCs/>
          <w:sz w:val="20"/>
          <w:szCs w:val="20"/>
        </w:rPr>
        <w:t>Quảng Công, ngày  1</w:t>
      </w:r>
      <w:r w:rsidR="009531D4">
        <w:rPr>
          <w:i/>
          <w:iCs/>
          <w:sz w:val="20"/>
          <w:szCs w:val="20"/>
        </w:rPr>
        <w:t>4</w:t>
      </w:r>
      <w:r w:rsidRPr="00C23DBD">
        <w:rPr>
          <w:i/>
          <w:iCs/>
          <w:sz w:val="20"/>
          <w:szCs w:val="20"/>
        </w:rPr>
        <w:t xml:space="preserve"> tháng  </w:t>
      </w:r>
      <w:r w:rsidR="00166725">
        <w:rPr>
          <w:i/>
          <w:iCs/>
          <w:sz w:val="20"/>
          <w:szCs w:val="20"/>
        </w:rPr>
        <w:t>9</w:t>
      </w:r>
      <w:r w:rsidRPr="00C23DBD">
        <w:rPr>
          <w:i/>
          <w:iCs/>
          <w:sz w:val="20"/>
          <w:szCs w:val="20"/>
        </w:rPr>
        <w:t xml:space="preserve"> năm 201</w:t>
      </w:r>
      <w:r w:rsidR="00AE7FBB">
        <w:rPr>
          <w:i/>
          <w:iCs/>
          <w:sz w:val="20"/>
          <w:szCs w:val="20"/>
        </w:rPr>
        <w:t>9</w:t>
      </w:r>
    </w:p>
    <w:p w:rsidR="00BE1A0F" w:rsidRPr="00C23DBD" w:rsidRDefault="00BE1A0F" w:rsidP="00BE1A0F">
      <w:pPr>
        <w:ind w:left="5041" w:firstLine="720"/>
        <w:jc w:val="center"/>
        <w:rPr>
          <w:b/>
          <w:bCs/>
          <w:sz w:val="20"/>
          <w:szCs w:val="20"/>
        </w:rPr>
      </w:pPr>
      <w:r w:rsidRPr="00C23DBD">
        <w:rPr>
          <w:b/>
          <w:bCs/>
          <w:sz w:val="20"/>
          <w:szCs w:val="20"/>
        </w:rPr>
        <w:t>TM.ỦY BAN NHÂN DÂN</w:t>
      </w:r>
    </w:p>
    <w:p w:rsidR="00BE1A0F" w:rsidRPr="009762B7" w:rsidRDefault="00BE1A0F" w:rsidP="00BE1A0F">
      <w:pPr>
        <w:ind w:left="5041" w:firstLine="720"/>
        <w:jc w:val="center"/>
        <w:rPr>
          <w:b/>
          <w:sz w:val="20"/>
          <w:szCs w:val="20"/>
        </w:rPr>
      </w:pPr>
      <w:r>
        <w:rPr>
          <w:b/>
          <w:sz w:val="20"/>
          <w:szCs w:val="20"/>
        </w:rPr>
        <w:t>CHỦ TỊC</w:t>
      </w:r>
      <w:r w:rsidRPr="009762B7">
        <w:rPr>
          <w:b/>
          <w:sz w:val="20"/>
          <w:szCs w:val="20"/>
        </w:rPr>
        <w:t>H</w:t>
      </w:r>
    </w:p>
    <w:p w:rsidR="00BE1A0F" w:rsidRPr="009762B7" w:rsidRDefault="00BE1A0F" w:rsidP="00BE1A0F">
      <w:pPr>
        <w:ind w:left="5041" w:firstLine="720"/>
        <w:jc w:val="center"/>
        <w:rPr>
          <w:b/>
          <w:sz w:val="20"/>
          <w:szCs w:val="20"/>
        </w:rPr>
      </w:pPr>
    </w:p>
    <w:p w:rsidR="00BE1A0F" w:rsidRPr="009762B7" w:rsidRDefault="00BE1A0F" w:rsidP="00BE1A0F">
      <w:pPr>
        <w:ind w:left="5041" w:firstLine="720"/>
        <w:jc w:val="center"/>
        <w:rPr>
          <w:b/>
          <w:sz w:val="20"/>
          <w:szCs w:val="20"/>
        </w:rPr>
      </w:pPr>
    </w:p>
    <w:p w:rsidR="00BE1A0F" w:rsidRPr="009762B7" w:rsidRDefault="00BE1A0F" w:rsidP="00BE1A0F">
      <w:pPr>
        <w:ind w:left="5041" w:firstLine="720"/>
        <w:jc w:val="center"/>
        <w:rPr>
          <w:b/>
          <w:sz w:val="20"/>
          <w:szCs w:val="20"/>
        </w:rPr>
      </w:pPr>
    </w:p>
    <w:p w:rsidR="00BE1A0F" w:rsidRDefault="00BE1A0F" w:rsidP="006A7AC8">
      <w:pPr>
        <w:ind w:left="9360"/>
        <w:rPr>
          <w:b/>
          <w:sz w:val="20"/>
          <w:szCs w:val="20"/>
          <w:lang w:val="en-US"/>
        </w:rPr>
      </w:pPr>
      <w:r w:rsidRPr="00C23DBD">
        <w:rPr>
          <w:b/>
          <w:sz w:val="20"/>
          <w:szCs w:val="20"/>
        </w:rPr>
        <w:t xml:space="preserve">   </w:t>
      </w:r>
      <w:r w:rsidR="00DB0687">
        <w:rPr>
          <w:b/>
          <w:sz w:val="20"/>
          <w:szCs w:val="20"/>
        </w:rPr>
        <w:t xml:space="preserve">       </w:t>
      </w:r>
      <w:r>
        <w:rPr>
          <w:b/>
          <w:sz w:val="20"/>
          <w:szCs w:val="20"/>
          <w:lang w:val="en-US"/>
        </w:rPr>
        <w:t>Lê Duận</w:t>
      </w:r>
    </w:p>
    <w:p w:rsidR="005E0AB1" w:rsidRDefault="005E0AB1"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p w:rsidR="00D56C7F" w:rsidRDefault="00D56C7F" w:rsidP="005E0AB1">
      <w:pPr>
        <w:jc w:val="both"/>
        <w:rPr>
          <w:b/>
          <w:sz w:val="20"/>
          <w:szCs w:val="20"/>
          <w:lang w:val="en-US"/>
        </w:rPr>
      </w:pPr>
    </w:p>
    <w:tbl>
      <w:tblPr>
        <w:tblW w:w="0" w:type="auto"/>
        <w:tblLayout w:type="fixed"/>
        <w:tblLook w:val="0000"/>
      </w:tblPr>
      <w:tblGrid>
        <w:gridCol w:w="3468"/>
        <w:gridCol w:w="5040"/>
        <w:gridCol w:w="4668"/>
      </w:tblGrid>
      <w:tr w:rsidR="00D56C7F" w:rsidRPr="00D64DAD" w:rsidTr="00835444">
        <w:tc>
          <w:tcPr>
            <w:tcW w:w="3468" w:type="dxa"/>
          </w:tcPr>
          <w:p w:rsidR="00D56C7F" w:rsidRPr="00D64DAD" w:rsidRDefault="00D56C7F" w:rsidP="00835444">
            <w:pPr>
              <w:spacing w:before="120"/>
              <w:rPr>
                <w:rFonts w:ascii="Arial" w:hAnsi="Arial" w:cs="Arial"/>
                <w:b/>
                <w:sz w:val="20"/>
              </w:rPr>
            </w:pPr>
            <w:r w:rsidRPr="00D64DAD">
              <w:rPr>
                <w:rFonts w:ascii="Arial" w:hAnsi="Arial" w:cs="Arial"/>
                <w:b/>
                <w:sz w:val="20"/>
              </w:rPr>
              <w:lastRenderedPageBreak/>
              <w:t>Biểu số 06</w:t>
            </w:r>
            <w:r w:rsidRPr="00D64DAD">
              <w:rPr>
                <w:rFonts w:ascii="Arial" w:hAnsi="Arial" w:cs="Arial"/>
                <w:b/>
                <w:sz w:val="20"/>
                <w:lang w:val="en-US"/>
              </w:rPr>
              <w:t>g</w:t>
            </w:r>
            <w:r w:rsidRPr="00D64DAD">
              <w:rPr>
                <w:rFonts w:ascii="Arial" w:hAnsi="Arial" w:cs="Arial"/>
                <w:b/>
                <w:sz w:val="20"/>
              </w:rPr>
              <w:t>/VPCP/KSTT</w:t>
            </w:r>
          </w:p>
          <w:p w:rsidR="00D56C7F" w:rsidRPr="00D64DAD" w:rsidRDefault="00703294" w:rsidP="00703294">
            <w:pPr>
              <w:spacing w:before="120"/>
              <w:rPr>
                <w:rFonts w:ascii="Arial" w:hAnsi="Arial" w:cs="Arial"/>
                <w:sz w:val="20"/>
                <w:lang w:val="en-US"/>
              </w:rPr>
            </w:pPr>
            <w:r>
              <w:rPr>
                <w:rFonts w:ascii="Arial" w:hAnsi="Arial" w:cs="Arial"/>
                <w:sz w:val="20"/>
              </w:rPr>
              <w:t>Ban hành theo Thông tư số 02</w:t>
            </w:r>
            <w:r w:rsidR="00D56C7F" w:rsidRPr="00D64DAD">
              <w:rPr>
                <w:rFonts w:ascii="Arial" w:hAnsi="Arial" w:cs="Arial"/>
                <w:sz w:val="20"/>
              </w:rPr>
              <w:t xml:space="preserve">/2017/TT-VPCP ngày </w:t>
            </w:r>
            <w:r>
              <w:rPr>
                <w:rFonts w:ascii="Arial" w:hAnsi="Arial" w:cs="Arial"/>
                <w:sz w:val="20"/>
              </w:rPr>
              <w:t>31</w:t>
            </w:r>
            <w:r w:rsidR="00D56C7F" w:rsidRPr="00D64DAD">
              <w:rPr>
                <w:rFonts w:ascii="Arial" w:hAnsi="Arial" w:cs="Arial"/>
                <w:sz w:val="20"/>
              </w:rPr>
              <w:t>/</w:t>
            </w:r>
            <w:r>
              <w:rPr>
                <w:rFonts w:ascii="Arial" w:hAnsi="Arial" w:cs="Arial"/>
                <w:sz w:val="20"/>
              </w:rPr>
              <w:t>10</w:t>
            </w:r>
            <w:r w:rsidR="00D56C7F" w:rsidRPr="00D64DAD">
              <w:rPr>
                <w:rFonts w:ascii="Arial" w:hAnsi="Arial" w:cs="Arial"/>
                <w:sz w:val="20"/>
              </w:rPr>
              <w:t>/2017.</w:t>
            </w:r>
          </w:p>
        </w:tc>
        <w:tc>
          <w:tcPr>
            <w:tcW w:w="5040" w:type="dxa"/>
          </w:tcPr>
          <w:p w:rsidR="00D56C7F" w:rsidRPr="00D64DAD" w:rsidRDefault="00D56C7F" w:rsidP="00703294">
            <w:pPr>
              <w:spacing w:before="120"/>
              <w:jc w:val="center"/>
              <w:rPr>
                <w:rFonts w:ascii="Arial" w:hAnsi="Arial" w:cs="Arial"/>
                <w:sz w:val="20"/>
                <w:lang w:val="en-US"/>
              </w:rPr>
            </w:pPr>
            <w:r w:rsidRPr="00D64DAD">
              <w:rPr>
                <w:rFonts w:ascii="Arial" w:hAnsi="Arial" w:cs="Arial"/>
                <w:b/>
                <w:sz w:val="20"/>
              </w:rPr>
              <w:t>NGUYÊN NHÂN QUÁ HẠN Đ</w:t>
            </w:r>
            <w:r w:rsidRPr="00D64DAD">
              <w:rPr>
                <w:rFonts w:ascii="Arial" w:hAnsi="Arial" w:cs="Arial"/>
                <w:b/>
                <w:sz w:val="20"/>
                <w:lang w:val="en-US"/>
              </w:rPr>
              <w:t>Ố</w:t>
            </w:r>
            <w:r w:rsidRPr="00D64DAD">
              <w:rPr>
                <w:rFonts w:ascii="Arial" w:hAnsi="Arial" w:cs="Arial"/>
                <w:b/>
                <w:sz w:val="20"/>
              </w:rPr>
              <w:t>I VỚI CÁC TRƯỜNG HỢP TỒN ĐỌNG TRONG GIẢI QUYẾT THỦ TỤC H</w:t>
            </w:r>
            <w:r w:rsidRPr="00D64DAD">
              <w:rPr>
                <w:rFonts w:ascii="Arial" w:hAnsi="Arial" w:cs="Arial"/>
                <w:b/>
                <w:sz w:val="20"/>
                <w:lang w:val="en-US"/>
              </w:rPr>
              <w:t>À</w:t>
            </w:r>
            <w:r w:rsidRPr="00D64DAD">
              <w:rPr>
                <w:rFonts w:ascii="Arial" w:hAnsi="Arial" w:cs="Arial"/>
                <w:b/>
                <w:sz w:val="20"/>
              </w:rPr>
              <w:t>NH CHÍNH (Quý/năm)</w:t>
            </w:r>
            <w:r w:rsidRPr="00D64DAD">
              <w:rPr>
                <w:rFonts w:ascii="Arial" w:hAnsi="Arial" w:cs="Arial"/>
                <w:sz w:val="20"/>
                <w:lang w:val="en-US"/>
              </w:rPr>
              <w:br/>
            </w:r>
            <w:r w:rsidRPr="00D64DAD">
              <w:rPr>
                <w:rFonts w:ascii="Arial" w:hAnsi="Arial" w:cs="Arial"/>
                <w:sz w:val="20"/>
              </w:rPr>
              <w:t xml:space="preserve">Kỳ báo cáo: </w:t>
            </w:r>
            <w:r w:rsidR="00703294">
              <w:rPr>
                <w:rFonts w:ascii="Arial" w:hAnsi="Arial" w:cs="Arial"/>
                <w:sz w:val="20"/>
                <w:lang w:val="en-US"/>
              </w:rPr>
              <w:t>Quý</w:t>
            </w:r>
            <w:r w:rsidR="00F96760">
              <w:rPr>
                <w:rFonts w:ascii="Arial" w:hAnsi="Arial" w:cs="Arial"/>
                <w:sz w:val="20"/>
                <w:lang w:val="en-US"/>
              </w:rPr>
              <w:t xml:space="preserve"> </w:t>
            </w:r>
            <w:r w:rsidRPr="00D64DAD">
              <w:rPr>
                <w:rFonts w:ascii="Arial" w:hAnsi="Arial" w:cs="Arial"/>
                <w:sz w:val="20"/>
                <w:lang w:val="en-US"/>
              </w:rPr>
              <w:br/>
            </w:r>
            <w:r w:rsidRPr="00D64DAD">
              <w:rPr>
                <w:rFonts w:ascii="Arial" w:hAnsi="Arial" w:cs="Arial"/>
                <w:i/>
                <w:sz w:val="20"/>
              </w:rPr>
              <w:t>(Từ ngày</w:t>
            </w:r>
            <w:r w:rsidR="00703294">
              <w:rPr>
                <w:rFonts w:ascii="Arial" w:hAnsi="Arial" w:cs="Arial"/>
                <w:i/>
                <w:sz w:val="20"/>
              </w:rPr>
              <w:t xml:space="preserve"> 15 tháng 6 </w:t>
            </w:r>
            <w:r w:rsidRPr="00D64DAD">
              <w:rPr>
                <w:rFonts w:ascii="Arial" w:hAnsi="Arial" w:cs="Arial"/>
                <w:i/>
                <w:sz w:val="20"/>
              </w:rPr>
              <w:t>năm</w:t>
            </w:r>
            <w:r w:rsidR="00703294">
              <w:rPr>
                <w:rFonts w:ascii="Arial" w:hAnsi="Arial" w:cs="Arial"/>
                <w:i/>
                <w:sz w:val="20"/>
              </w:rPr>
              <w:t xml:space="preserve"> 2019 </w:t>
            </w:r>
            <w:r w:rsidRPr="00D64DAD">
              <w:rPr>
                <w:rFonts w:ascii="Arial" w:hAnsi="Arial" w:cs="Arial"/>
                <w:i/>
                <w:sz w:val="20"/>
              </w:rPr>
              <w:t>đến ngày</w:t>
            </w:r>
            <w:r w:rsidR="00703294">
              <w:rPr>
                <w:rFonts w:ascii="Arial" w:hAnsi="Arial" w:cs="Arial"/>
                <w:i/>
                <w:sz w:val="20"/>
              </w:rPr>
              <w:t>14 thán 9 năm 2019</w:t>
            </w:r>
            <w:r w:rsidRPr="00D64DAD">
              <w:rPr>
                <w:rFonts w:ascii="Arial" w:hAnsi="Arial" w:cs="Arial"/>
                <w:i/>
                <w:sz w:val="20"/>
              </w:rPr>
              <w:t>)</w:t>
            </w:r>
          </w:p>
        </w:tc>
        <w:tc>
          <w:tcPr>
            <w:tcW w:w="4668" w:type="dxa"/>
          </w:tcPr>
          <w:p w:rsidR="00D56C7F" w:rsidRPr="00D64DAD" w:rsidRDefault="00D56C7F" w:rsidP="00835444">
            <w:pPr>
              <w:spacing w:before="120"/>
              <w:rPr>
                <w:rFonts w:ascii="Arial" w:hAnsi="Arial" w:cs="Arial"/>
                <w:b/>
                <w:sz w:val="20"/>
              </w:rPr>
            </w:pPr>
            <w:r w:rsidRPr="00D64DAD">
              <w:rPr>
                <w:rFonts w:ascii="Arial" w:hAnsi="Arial" w:cs="Arial"/>
                <w:b/>
                <w:sz w:val="20"/>
              </w:rPr>
              <w:t>Đ</w:t>
            </w:r>
            <w:r w:rsidRPr="00D64DAD">
              <w:rPr>
                <w:rFonts w:ascii="Arial" w:hAnsi="Arial" w:cs="Arial"/>
                <w:b/>
                <w:sz w:val="20"/>
                <w:lang w:val="en-US"/>
              </w:rPr>
              <w:t>ơn</w:t>
            </w:r>
            <w:r w:rsidRPr="00D64DAD">
              <w:rPr>
                <w:rFonts w:ascii="Arial" w:hAnsi="Arial" w:cs="Arial"/>
                <w:b/>
                <w:sz w:val="20"/>
              </w:rPr>
              <w:t xml:space="preserve"> v</w:t>
            </w:r>
            <w:r w:rsidRPr="00D64DAD">
              <w:rPr>
                <w:rFonts w:ascii="Arial" w:hAnsi="Arial" w:cs="Arial"/>
                <w:b/>
                <w:sz w:val="20"/>
                <w:lang w:val="en-US"/>
              </w:rPr>
              <w:t>ị</w:t>
            </w:r>
            <w:r w:rsidRPr="00D64DAD">
              <w:rPr>
                <w:rFonts w:ascii="Arial" w:hAnsi="Arial" w:cs="Arial"/>
                <w:b/>
                <w:sz w:val="20"/>
              </w:rPr>
              <w:t xml:space="preserve"> báo cáo:</w:t>
            </w:r>
          </w:p>
          <w:p w:rsidR="00D56C7F" w:rsidRPr="00D64DAD" w:rsidRDefault="00D56C7F" w:rsidP="00835444">
            <w:pPr>
              <w:spacing w:before="120"/>
              <w:rPr>
                <w:rFonts w:ascii="Arial" w:hAnsi="Arial" w:cs="Arial"/>
                <w:sz w:val="20"/>
                <w:lang w:val="en-US"/>
              </w:rPr>
            </w:pPr>
            <w:r w:rsidRPr="00D64DAD">
              <w:rPr>
                <w:rFonts w:ascii="Arial" w:hAnsi="Arial" w:cs="Arial"/>
                <w:sz w:val="20"/>
              </w:rPr>
              <w:t xml:space="preserve">- UBND </w:t>
            </w:r>
            <w:r w:rsidR="00F96760">
              <w:rPr>
                <w:rFonts w:ascii="Arial" w:hAnsi="Arial" w:cs="Arial"/>
                <w:sz w:val="20"/>
              </w:rPr>
              <w:t>xã Quảng Công</w:t>
            </w:r>
          </w:p>
          <w:p w:rsidR="00D56C7F" w:rsidRPr="00D64DAD" w:rsidRDefault="00D56C7F" w:rsidP="00835444">
            <w:pPr>
              <w:spacing w:before="120"/>
              <w:rPr>
                <w:rFonts w:ascii="Arial" w:hAnsi="Arial" w:cs="Arial"/>
                <w:b/>
                <w:sz w:val="20"/>
              </w:rPr>
            </w:pPr>
            <w:r w:rsidRPr="00D64DAD">
              <w:rPr>
                <w:rFonts w:ascii="Arial" w:hAnsi="Arial" w:cs="Arial"/>
                <w:b/>
                <w:sz w:val="20"/>
              </w:rPr>
              <w:t>Đơn vị nhận báo cáo:</w:t>
            </w:r>
          </w:p>
          <w:p w:rsidR="00D56C7F" w:rsidRPr="00D64DAD" w:rsidRDefault="00D56C7F" w:rsidP="00F96760">
            <w:pPr>
              <w:spacing w:before="120"/>
              <w:rPr>
                <w:rFonts w:ascii="Arial" w:hAnsi="Arial" w:cs="Arial"/>
                <w:sz w:val="20"/>
                <w:lang w:val="en-US"/>
              </w:rPr>
            </w:pPr>
            <w:r w:rsidRPr="00D64DAD">
              <w:rPr>
                <w:rFonts w:ascii="Arial" w:hAnsi="Arial" w:cs="Arial"/>
                <w:sz w:val="20"/>
              </w:rPr>
              <w:t xml:space="preserve">Văn phòng </w:t>
            </w:r>
            <w:r w:rsidR="00F96760">
              <w:rPr>
                <w:rFonts w:ascii="Arial" w:hAnsi="Arial" w:cs="Arial"/>
                <w:sz w:val="20"/>
              </w:rPr>
              <w:t>HĐND-UBND huyện Quảng Điền</w:t>
            </w:r>
          </w:p>
        </w:tc>
      </w:tr>
    </w:tbl>
    <w:p w:rsidR="00D56C7F" w:rsidRDefault="00D56C7F" w:rsidP="00D56C7F">
      <w:pPr>
        <w:spacing w:before="120"/>
        <w:rPr>
          <w:rFonts w:ascii="Arial" w:hAnsi="Arial" w:cs="Arial"/>
          <w:b/>
          <w:sz w:val="20"/>
        </w:rPr>
      </w:pPr>
      <w:r>
        <w:rPr>
          <w:rFonts w:ascii="Arial" w:hAnsi="Arial" w:cs="Arial"/>
          <w:b/>
          <w:sz w:val="20"/>
        </w:rPr>
        <w:t>I. T</w:t>
      </w:r>
      <w:r>
        <w:rPr>
          <w:rFonts w:ascii="Arial" w:hAnsi="Arial" w:cs="Arial"/>
          <w:b/>
          <w:sz w:val="20"/>
          <w:lang w:val="en-US"/>
        </w:rPr>
        <w:t>Ổ</w:t>
      </w:r>
      <w:r>
        <w:rPr>
          <w:rFonts w:ascii="Arial" w:hAnsi="Arial" w:cs="Arial"/>
          <w:b/>
          <w:sz w:val="20"/>
        </w:rPr>
        <w:t>NG HỢP NGUYÊN NHÂN QUÁ HẠN</w:t>
      </w:r>
    </w:p>
    <w:p w:rsidR="00D56C7F" w:rsidRDefault="00D56C7F" w:rsidP="00D56C7F">
      <w:pPr>
        <w:spacing w:before="120"/>
        <w:jc w:val="right"/>
        <w:rPr>
          <w:rFonts w:ascii="Arial" w:hAnsi="Arial" w:cs="Arial"/>
          <w:i/>
          <w:sz w:val="20"/>
        </w:rPr>
      </w:pPr>
      <w:r>
        <w:rPr>
          <w:rFonts w:ascii="Arial" w:hAnsi="Arial" w:cs="Arial"/>
          <w:i/>
          <w:sz w:val="20"/>
        </w:rPr>
        <w:t>Đơn vị tính: Số hồ sơ TTHC</w:t>
      </w:r>
    </w:p>
    <w:tbl>
      <w:tblPr>
        <w:tblW w:w="0" w:type="auto"/>
        <w:tblLayout w:type="fixed"/>
        <w:tblCellMar>
          <w:left w:w="0" w:type="dxa"/>
          <w:right w:w="0" w:type="dxa"/>
        </w:tblCellMar>
        <w:tblLook w:val="0000"/>
      </w:tblPr>
      <w:tblGrid>
        <w:gridCol w:w="630"/>
        <w:gridCol w:w="4612"/>
        <w:gridCol w:w="1946"/>
        <w:gridCol w:w="3611"/>
        <w:gridCol w:w="2171"/>
      </w:tblGrid>
      <w:tr w:rsidR="00D56C7F" w:rsidTr="00835444">
        <w:tc>
          <w:tcPr>
            <w:tcW w:w="630"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STT</w:t>
            </w:r>
          </w:p>
        </w:tc>
        <w:tc>
          <w:tcPr>
            <w:tcW w:w="4612"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Lĩnh vực, công việc giải quyết</w:t>
            </w:r>
          </w:p>
        </w:tc>
        <w:tc>
          <w:tcPr>
            <w:tcW w:w="1946"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Số lượng hồ sơ</w:t>
            </w:r>
          </w:p>
        </w:tc>
        <w:tc>
          <w:tcPr>
            <w:tcW w:w="3611"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Nguyên nhân quá hạn</w:t>
            </w:r>
          </w:p>
        </w:tc>
        <w:tc>
          <w:tcPr>
            <w:tcW w:w="2171" w:type="dxa"/>
            <w:tcBorders>
              <w:top w:val="single" w:sz="4" w:space="0" w:color="auto"/>
              <w:left w:val="single" w:sz="4" w:space="0" w:color="auto"/>
              <w:bottom w:val="nil"/>
              <w:right w:val="single" w:sz="4" w:space="0" w:color="auto"/>
            </w:tcBorders>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Ghi chú</w:t>
            </w:r>
          </w:p>
        </w:tc>
      </w:tr>
      <w:tr w:rsidR="00D56C7F" w:rsidTr="00835444">
        <w:tc>
          <w:tcPr>
            <w:tcW w:w="630"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(1)</w:t>
            </w:r>
          </w:p>
        </w:tc>
        <w:tc>
          <w:tcPr>
            <w:tcW w:w="4612"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(2)</w:t>
            </w:r>
          </w:p>
        </w:tc>
        <w:tc>
          <w:tcPr>
            <w:tcW w:w="1946"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(3)</w:t>
            </w:r>
          </w:p>
        </w:tc>
        <w:tc>
          <w:tcPr>
            <w:tcW w:w="3611"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(4)</w:t>
            </w:r>
          </w:p>
        </w:tc>
        <w:tc>
          <w:tcPr>
            <w:tcW w:w="2171" w:type="dxa"/>
            <w:tcBorders>
              <w:top w:val="single" w:sz="4" w:space="0" w:color="auto"/>
              <w:left w:val="single" w:sz="4" w:space="0" w:color="auto"/>
              <w:bottom w:val="nil"/>
              <w:right w:val="single" w:sz="4" w:space="0" w:color="auto"/>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(5)</w:t>
            </w:r>
          </w:p>
        </w:tc>
      </w:tr>
      <w:tr w:rsidR="00D56C7F" w:rsidTr="00835444">
        <w:tc>
          <w:tcPr>
            <w:tcW w:w="630" w:type="dxa"/>
            <w:tcBorders>
              <w:top w:val="single" w:sz="4" w:space="0" w:color="auto"/>
              <w:left w:val="single" w:sz="4" w:space="0" w:color="auto"/>
              <w:bottom w:val="nil"/>
              <w:right w:val="nil"/>
            </w:tcBorders>
            <w:shd w:val="clear" w:color="auto" w:fill="FFFFFF"/>
          </w:tcPr>
          <w:p w:rsidR="00D56C7F" w:rsidRDefault="00D56C7F" w:rsidP="00835444">
            <w:pPr>
              <w:spacing w:before="120"/>
              <w:jc w:val="center"/>
              <w:rPr>
                <w:rFonts w:ascii="Arial" w:hAnsi="Arial" w:cs="Arial"/>
                <w:sz w:val="20"/>
              </w:rPr>
            </w:pPr>
            <w:r>
              <w:rPr>
                <w:rFonts w:ascii="Arial" w:hAnsi="Arial" w:cs="Arial"/>
                <w:sz w:val="20"/>
              </w:rPr>
              <w:t>1</w:t>
            </w:r>
          </w:p>
        </w:tc>
        <w:tc>
          <w:tcPr>
            <w:tcW w:w="4612" w:type="dxa"/>
            <w:tcBorders>
              <w:top w:val="single" w:sz="4" w:space="0" w:color="auto"/>
              <w:left w:val="single" w:sz="4" w:space="0" w:color="auto"/>
              <w:bottom w:val="nil"/>
              <w:right w:val="nil"/>
            </w:tcBorders>
            <w:shd w:val="clear" w:color="auto" w:fill="FFFFFF"/>
            <w:vAlign w:val="bottom"/>
          </w:tcPr>
          <w:p w:rsidR="00D56C7F" w:rsidRDefault="00D56C7F" w:rsidP="00835444">
            <w:pPr>
              <w:spacing w:before="120"/>
              <w:rPr>
                <w:rFonts w:ascii="Arial" w:hAnsi="Arial" w:cs="Arial"/>
                <w:i/>
                <w:sz w:val="20"/>
              </w:rPr>
            </w:pPr>
            <w:r>
              <w:rPr>
                <w:rFonts w:ascii="Arial" w:hAnsi="Arial" w:cs="Arial"/>
                <w:i/>
                <w:sz w:val="20"/>
              </w:rPr>
              <w:t>Lĩnh vực ... (Ví dụ lĩnh vực Đất đai)</w:t>
            </w:r>
          </w:p>
        </w:tc>
        <w:tc>
          <w:tcPr>
            <w:tcW w:w="1946" w:type="dxa"/>
            <w:tcBorders>
              <w:top w:val="single" w:sz="4" w:space="0" w:color="auto"/>
              <w:left w:val="single" w:sz="4" w:space="0" w:color="auto"/>
              <w:bottom w:val="nil"/>
              <w:right w:val="nil"/>
            </w:tcBorders>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50</w:t>
            </w:r>
          </w:p>
        </w:tc>
        <w:tc>
          <w:tcPr>
            <w:tcW w:w="3611" w:type="dxa"/>
            <w:tcBorders>
              <w:top w:val="single" w:sz="4" w:space="0" w:color="auto"/>
              <w:left w:val="single" w:sz="4" w:space="0" w:color="auto"/>
              <w:bottom w:val="nil"/>
              <w:right w:val="nil"/>
            </w:tcBorders>
            <w:shd w:val="clear" w:color="auto" w:fill="FFFFFF"/>
            <w:vAlign w:val="bottom"/>
          </w:tcPr>
          <w:p w:rsidR="00D56C7F" w:rsidRDefault="00D56C7F" w:rsidP="00835444">
            <w:pPr>
              <w:spacing w:before="120"/>
              <w:rPr>
                <w:rFonts w:ascii="Arial" w:hAnsi="Arial" w:cs="Arial"/>
                <w:sz w:val="20"/>
              </w:rPr>
            </w:pPr>
            <w:r>
              <w:rPr>
                <w:rFonts w:ascii="Arial" w:hAnsi="Arial" w:cs="Arial"/>
                <w:sz w:val="20"/>
              </w:rPr>
              <w:t>a</w:t>
            </w:r>
            <w:r>
              <w:rPr>
                <w:rFonts w:ascii="Arial" w:hAnsi="Arial" w:cs="Arial"/>
                <w:sz w:val="20"/>
                <w:lang w:val="en-US"/>
              </w:rPr>
              <w:t>1</w:t>
            </w:r>
            <w:r>
              <w:rPr>
                <w:rFonts w:ascii="Arial" w:hAnsi="Arial" w:cs="Arial"/>
                <w:sz w:val="20"/>
              </w:rPr>
              <w:t>x 5;</w:t>
            </w:r>
            <w:r>
              <w:rPr>
                <w:rFonts w:ascii="Arial" w:hAnsi="Arial" w:cs="Arial"/>
                <w:sz w:val="20"/>
                <w:lang w:val="en-US"/>
              </w:rPr>
              <w:t xml:space="preserve"> </w:t>
            </w:r>
            <w:r>
              <w:rPr>
                <w:rFonts w:ascii="Arial" w:hAnsi="Arial" w:cs="Arial"/>
                <w:sz w:val="20"/>
              </w:rPr>
              <w:t>a2x3; b3x</w:t>
            </w:r>
            <w:r>
              <w:rPr>
                <w:rFonts w:ascii="Arial" w:hAnsi="Arial" w:cs="Arial"/>
                <w:sz w:val="20"/>
                <w:lang w:val="en-US"/>
              </w:rPr>
              <w:t>10</w:t>
            </w:r>
            <w:r>
              <w:rPr>
                <w:rFonts w:ascii="Arial" w:hAnsi="Arial" w:cs="Arial"/>
                <w:sz w:val="20"/>
              </w:rPr>
              <w:t>; c</w:t>
            </w:r>
            <w:r>
              <w:rPr>
                <w:rFonts w:ascii="Arial" w:hAnsi="Arial" w:cs="Arial"/>
                <w:sz w:val="20"/>
                <w:lang w:val="en-US"/>
              </w:rPr>
              <w:t>1</w:t>
            </w:r>
            <w:r>
              <w:rPr>
                <w:rFonts w:ascii="Arial" w:hAnsi="Arial" w:cs="Arial"/>
                <w:sz w:val="20"/>
              </w:rPr>
              <w:t>x50</w:t>
            </w:r>
          </w:p>
        </w:tc>
        <w:tc>
          <w:tcPr>
            <w:tcW w:w="2171" w:type="dxa"/>
            <w:tcBorders>
              <w:top w:val="single" w:sz="4" w:space="0" w:color="auto"/>
              <w:left w:val="single" w:sz="4" w:space="0" w:color="auto"/>
              <w:bottom w:val="nil"/>
              <w:right w:val="single" w:sz="4" w:space="0" w:color="auto"/>
            </w:tcBorders>
            <w:shd w:val="clear" w:color="auto" w:fill="FFFFFF"/>
          </w:tcPr>
          <w:p w:rsidR="00D56C7F" w:rsidRDefault="00D56C7F" w:rsidP="00835444">
            <w:pPr>
              <w:spacing w:before="120"/>
              <w:rPr>
                <w:rFonts w:ascii="Arial" w:hAnsi="Arial" w:cs="Arial"/>
                <w:sz w:val="20"/>
              </w:rPr>
            </w:pPr>
          </w:p>
        </w:tc>
      </w:tr>
      <w:tr w:rsidR="00D56C7F" w:rsidTr="00835444">
        <w:tc>
          <w:tcPr>
            <w:tcW w:w="630" w:type="dxa"/>
            <w:tcBorders>
              <w:top w:val="single" w:sz="4" w:space="0" w:color="auto"/>
              <w:left w:val="single" w:sz="4" w:space="0" w:color="auto"/>
              <w:bottom w:val="nil"/>
              <w:right w:val="nil"/>
            </w:tcBorders>
            <w:shd w:val="clear" w:color="auto" w:fill="FFFFFF"/>
          </w:tcPr>
          <w:p w:rsidR="00D56C7F" w:rsidRDefault="00D56C7F" w:rsidP="00835444">
            <w:pPr>
              <w:spacing w:before="120"/>
              <w:jc w:val="center"/>
              <w:rPr>
                <w:rFonts w:ascii="Arial" w:hAnsi="Arial" w:cs="Arial"/>
                <w:sz w:val="20"/>
              </w:rPr>
            </w:pPr>
            <w:r>
              <w:rPr>
                <w:rFonts w:ascii="Arial" w:hAnsi="Arial" w:cs="Arial"/>
                <w:sz w:val="20"/>
              </w:rPr>
              <w:t>2</w:t>
            </w:r>
          </w:p>
        </w:tc>
        <w:tc>
          <w:tcPr>
            <w:tcW w:w="4612" w:type="dxa"/>
            <w:tcBorders>
              <w:top w:val="single" w:sz="4" w:space="0" w:color="auto"/>
              <w:left w:val="single" w:sz="4" w:space="0" w:color="auto"/>
              <w:bottom w:val="nil"/>
              <w:right w:val="nil"/>
            </w:tcBorders>
            <w:shd w:val="clear" w:color="auto" w:fill="FFFFFF"/>
            <w:vAlign w:val="bottom"/>
          </w:tcPr>
          <w:p w:rsidR="00D56C7F" w:rsidRDefault="00D56C7F" w:rsidP="00835444">
            <w:pPr>
              <w:spacing w:before="120"/>
              <w:rPr>
                <w:rFonts w:ascii="Arial" w:hAnsi="Arial" w:cs="Arial"/>
                <w:i/>
                <w:sz w:val="20"/>
              </w:rPr>
            </w:pPr>
            <w:r>
              <w:rPr>
                <w:rFonts w:ascii="Arial" w:hAnsi="Arial" w:cs="Arial"/>
                <w:i/>
                <w:sz w:val="20"/>
              </w:rPr>
              <w:t>Lĩnh vực ...</w:t>
            </w:r>
          </w:p>
        </w:tc>
        <w:tc>
          <w:tcPr>
            <w:tcW w:w="1946" w:type="dxa"/>
            <w:tcBorders>
              <w:top w:val="single" w:sz="4" w:space="0" w:color="auto"/>
              <w:left w:val="single" w:sz="4" w:space="0" w:color="auto"/>
              <w:bottom w:val="nil"/>
              <w:right w:val="nil"/>
            </w:tcBorders>
            <w:shd w:val="clear" w:color="auto" w:fill="FFFFFF"/>
          </w:tcPr>
          <w:p w:rsidR="00D56C7F" w:rsidRDefault="00D56C7F" w:rsidP="00835444">
            <w:pPr>
              <w:spacing w:before="120"/>
              <w:rPr>
                <w:rFonts w:ascii="Arial" w:hAnsi="Arial" w:cs="Arial"/>
                <w:sz w:val="20"/>
              </w:rPr>
            </w:pPr>
          </w:p>
        </w:tc>
        <w:tc>
          <w:tcPr>
            <w:tcW w:w="3611" w:type="dxa"/>
            <w:tcBorders>
              <w:top w:val="single" w:sz="4" w:space="0" w:color="auto"/>
              <w:left w:val="single" w:sz="4" w:space="0" w:color="auto"/>
              <w:bottom w:val="nil"/>
              <w:right w:val="nil"/>
            </w:tcBorders>
            <w:shd w:val="clear" w:color="auto" w:fill="FFFFFF"/>
          </w:tcPr>
          <w:p w:rsidR="00D56C7F" w:rsidRDefault="00D56C7F" w:rsidP="00835444">
            <w:pPr>
              <w:spacing w:before="120"/>
              <w:rPr>
                <w:rFonts w:ascii="Arial" w:hAnsi="Arial" w:cs="Arial"/>
                <w:sz w:val="20"/>
              </w:rPr>
            </w:pPr>
          </w:p>
        </w:tc>
        <w:tc>
          <w:tcPr>
            <w:tcW w:w="2171" w:type="dxa"/>
            <w:tcBorders>
              <w:top w:val="single" w:sz="4" w:space="0" w:color="auto"/>
              <w:left w:val="single" w:sz="4" w:space="0" w:color="auto"/>
              <w:bottom w:val="nil"/>
              <w:right w:val="single" w:sz="4" w:space="0" w:color="auto"/>
            </w:tcBorders>
            <w:shd w:val="clear" w:color="auto" w:fill="FFFFFF"/>
          </w:tcPr>
          <w:p w:rsidR="00D56C7F" w:rsidRDefault="00D56C7F" w:rsidP="00835444">
            <w:pPr>
              <w:spacing w:before="120"/>
              <w:rPr>
                <w:rFonts w:ascii="Arial" w:hAnsi="Arial" w:cs="Arial"/>
                <w:sz w:val="20"/>
              </w:rPr>
            </w:pPr>
          </w:p>
        </w:tc>
      </w:tr>
      <w:tr w:rsidR="00D56C7F" w:rsidTr="00835444">
        <w:tc>
          <w:tcPr>
            <w:tcW w:w="630" w:type="dxa"/>
            <w:tcBorders>
              <w:top w:val="single" w:sz="4" w:space="0" w:color="auto"/>
              <w:left w:val="single" w:sz="4" w:space="0" w:color="auto"/>
              <w:bottom w:val="nil"/>
              <w:right w:val="nil"/>
            </w:tcBorders>
            <w:shd w:val="clear" w:color="auto" w:fill="FFFFFF"/>
          </w:tcPr>
          <w:p w:rsidR="00D56C7F" w:rsidRDefault="00D56C7F" w:rsidP="00835444">
            <w:pPr>
              <w:spacing w:before="120"/>
              <w:jc w:val="center"/>
              <w:rPr>
                <w:rFonts w:ascii="Arial" w:hAnsi="Arial" w:cs="Arial"/>
                <w:sz w:val="20"/>
              </w:rPr>
            </w:pPr>
            <w:r>
              <w:rPr>
                <w:rFonts w:ascii="Arial" w:hAnsi="Arial" w:cs="Arial"/>
                <w:sz w:val="20"/>
              </w:rPr>
              <w:t>3</w:t>
            </w:r>
          </w:p>
        </w:tc>
        <w:tc>
          <w:tcPr>
            <w:tcW w:w="4612" w:type="dxa"/>
            <w:tcBorders>
              <w:top w:val="single" w:sz="4" w:space="0" w:color="auto"/>
              <w:left w:val="single" w:sz="4" w:space="0" w:color="auto"/>
              <w:bottom w:val="nil"/>
              <w:right w:val="nil"/>
            </w:tcBorders>
            <w:shd w:val="clear" w:color="auto" w:fill="FFFFFF"/>
            <w:vAlign w:val="bottom"/>
          </w:tcPr>
          <w:p w:rsidR="00D56C7F" w:rsidRDefault="00D56C7F" w:rsidP="00835444">
            <w:pPr>
              <w:spacing w:before="120"/>
              <w:rPr>
                <w:rFonts w:ascii="Arial" w:hAnsi="Arial" w:cs="Arial"/>
                <w:i/>
                <w:sz w:val="20"/>
              </w:rPr>
            </w:pPr>
            <w:r>
              <w:rPr>
                <w:rFonts w:ascii="Arial" w:hAnsi="Arial" w:cs="Arial"/>
                <w:i/>
                <w:sz w:val="20"/>
              </w:rPr>
              <w:t>Lĩnh vực ...</w:t>
            </w:r>
          </w:p>
        </w:tc>
        <w:tc>
          <w:tcPr>
            <w:tcW w:w="1946" w:type="dxa"/>
            <w:tcBorders>
              <w:top w:val="single" w:sz="4" w:space="0" w:color="auto"/>
              <w:left w:val="single" w:sz="4" w:space="0" w:color="auto"/>
              <w:bottom w:val="nil"/>
              <w:right w:val="nil"/>
            </w:tcBorders>
            <w:shd w:val="clear" w:color="auto" w:fill="FFFFFF"/>
          </w:tcPr>
          <w:p w:rsidR="00D56C7F" w:rsidRDefault="00D56C7F" w:rsidP="00835444">
            <w:pPr>
              <w:spacing w:before="120"/>
              <w:rPr>
                <w:rFonts w:ascii="Arial" w:hAnsi="Arial" w:cs="Arial"/>
                <w:sz w:val="20"/>
              </w:rPr>
            </w:pPr>
          </w:p>
        </w:tc>
        <w:tc>
          <w:tcPr>
            <w:tcW w:w="3611" w:type="dxa"/>
            <w:tcBorders>
              <w:top w:val="single" w:sz="4" w:space="0" w:color="auto"/>
              <w:left w:val="single" w:sz="4" w:space="0" w:color="auto"/>
              <w:bottom w:val="nil"/>
              <w:right w:val="nil"/>
            </w:tcBorders>
            <w:shd w:val="clear" w:color="auto" w:fill="FFFFFF"/>
          </w:tcPr>
          <w:p w:rsidR="00D56C7F" w:rsidRDefault="00D56C7F" w:rsidP="00835444">
            <w:pPr>
              <w:spacing w:before="120"/>
              <w:rPr>
                <w:rFonts w:ascii="Arial" w:hAnsi="Arial" w:cs="Arial"/>
                <w:sz w:val="20"/>
              </w:rPr>
            </w:pPr>
          </w:p>
        </w:tc>
        <w:tc>
          <w:tcPr>
            <w:tcW w:w="2171" w:type="dxa"/>
            <w:tcBorders>
              <w:top w:val="single" w:sz="4" w:space="0" w:color="auto"/>
              <w:left w:val="single" w:sz="4" w:space="0" w:color="auto"/>
              <w:bottom w:val="nil"/>
              <w:right w:val="single" w:sz="4" w:space="0" w:color="auto"/>
            </w:tcBorders>
            <w:shd w:val="clear" w:color="auto" w:fill="FFFFFF"/>
          </w:tcPr>
          <w:p w:rsidR="00D56C7F" w:rsidRDefault="00D56C7F" w:rsidP="00835444">
            <w:pPr>
              <w:spacing w:before="120"/>
              <w:rPr>
                <w:rFonts w:ascii="Arial" w:hAnsi="Arial" w:cs="Arial"/>
                <w:sz w:val="20"/>
              </w:rPr>
            </w:pPr>
          </w:p>
        </w:tc>
      </w:tr>
      <w:tr w:rsidR="00D56C7F" w:rsidTr="00835444">
        <w:tc>
          <w:tcPr>
            <w:tcW w:w="630" w:type="dxa"/>
            <w:tcBorders>
              <w:top w:val="single" w:sz="4" w:space="0" w:color="auto"/>
              <w:left w:val="single" w:sz="4" w:space="0" w:color="auto"/>
              <w:bottom w:val="single" w:sz="4" w:space="0" w:color="auto"/>
              <w:right w:val="nil"/>
            </w:tcBorders>
            <w:shd w:val="clear" w:color="auto" w:fill="FFFFFF"/>
          </w:tcPr>
          <w:p w:rsidR="00D56C7F" w:rsidRDefault="00D56C7F" w:rsidP="00835444">
            <w:pPr>
              <w:spacing w:before="120"/>
              <w:jc w:val="center"/>
              <w:rPr>
                <w:rFonts w:ascii="Arial" w:hAnsi="Arial" w:cs="Arial"/>
                <w:sz w:val="20"/>
              </w:rPr>
            </w:pPr>
          </w:p>
        </w:tc>
        <w:tc>
          <w:tcPr>
            <w:tcW w:w="4612" w:type="dxa"/>
            <w:tcBorders>
              <w:top w:val="single" w:sz="4" w:space="0" w:color="auto"/>
              <w:left w:val="single" w:sz="4" w:space="0" w:color="auto"/>
              <w:bottom w:val="single" w:sz="4" w:space="0" w:color="auto"/>
              <w:right w:val="nil"/>
            </w:tcBorders>
            <w:shd w:val="clear" w:color="auto" w:fill="FFFFFF"/>
            <w:vAlign w:val="bottom"/>
          </w:tcPr>
          <w:p w:rsidR="00D56C7F" w:rsidRDefault="00D56C7F" w:rsidP="00835444">
            <w:pPr>
              <w:spacing w:before="120"/>
              <w:rPr>
                <w:rFonts w:ascii="Arial" w:hAnsi="Arial" w:cs="Arial"/>
                <w:sz w:val="20"/>
              </w:rPr>
            </w:pPr>
            <w:r>
              <w:rPr>
                <w:rFonts w:ascii="Arial" w:hAnsi="Arial" w:cs="Arial"/>
                <w:sz w:val="20"/>
              </w:rPr>
              <w:t>T</w:t>
            </w:r>
            <w:r>
              <w:rPr>
                <w:rFonts w:ascii="Arial" w:hAnsi="Arial" w:cs="Arial"/>
                <w:sz w:val="20"/>
                <w:lang w:val="en-US"/>
              </w:rPr>
              <w:t>ổ</w:t>
            </w:r>
            <w:r>
              <w:rPr>
                <w:rFonts w:ascii="Arial" w:hAnsi="Arial" w:cs="Arial"/>
                <w:sz w:val="20"/>
              </w:rPr>
              <w:t>ng s</w:t>
            </w:r>
            <w:r>
              <w:rPr>
                <w:rFonts w:ascii="Arial" w:hAnsi="Arial" w:cs="Arial"/>
                <w:sz w:val="20"/>
                <w:lang w:val="en-US"/>
              </w:rPr>
              <w:t>ố</w:t>
            </w:r>
            <w:r>
              <w:rPr>
                <w:rFonts w:ascii="Arial" w:hAnsi="Arial" w:cs="Arial"/>
                <w:sz w:val="20"/>
              </w:rPr>
              <w:t>:</w:t>
            </w:r>
          </w:p>
        </w:tc>
        <w:tc>
          <w:tcPr>
            <w:tcW w:w="1946" w:type="dxa"/>
            <w:tcBorders>
              <w:top w:val="single" w:sz="4" w:space="0" w:color="auto"/>
              <w:left w:val="single" w:sz="4" w:space="0" w:color="auto"/>
              <w:bottom w:val="single" w:sz="4" w:space="0" w:color="auto"/>
              <w:right w:val="nil"/>
            </w:tcBorders>
            <w:shd w:val="clear" w:color="auto" w:fill="FFFFFF"/>
          </w:tcPr>
          <w:p w:rsidR="00D56C7F" w:rsidRDefault="00D56C7F" w:rsidP="00835444">
            <w:pPr>
              <w:spacing w:before="120"/>
              <w:rPr>
                <w:rFonts w:ascii="Arial" w:hAnsi="Arial" w:cs="Arial"/>
                <w:sz w:val="20"/>
              </w:rPr>
            </w:pPr>
          </w:p>
        </w:tc>
        <w:tc>
          <w:tcPr>
            <w:tcW w:w="3611" w:type="dxa"/>
            <w:tcBorders>
              <w:top w:val="single" w:sz="4" w:space="0" w:color="auto"/>
              <w:left w:val="single" w:sz="4" w:space="0" w:color="auto"/>
              <w:bottom w:val="single" w:sz="4" w:space="0" w:color="auto"/>
              <w:right w:val="nil"/>
            </w:tcBorders>
            <w:shd w:val="clear" w:color="auto" w:fill="FFFFFF"/>
          </w:tcPr>
          <w:p w:rsidR="00D56C7F" w:rsidRDefault="00D56C7F" w:rsidP="00835444">
            <w:pPr>
              <w:spacing w:before="120"/>
              <w:rPr>
                <w:rFonts w:ascii="Arial" w:hAnsi="Arial" w:cs="Arial"/>
                <w:sz w:val="20"/>
              </w:rPr>
            </w:pP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D56C7F" w:rsidRDefault="00D56C7F" w:rsidP="00835444">
            <w:pPr>
              <w:spacing w:before="120"/>
              <w:rPr>
                <w:rFonts w:ascii="Arial" w:hAnsi="Arial" w:cs="Arial"/>
                <w:sz w:val="20"/>
              </w:rPr>
            </w:pPr>
          </w:p>
        </w:tc>
      </w:tr>
    </w:tbl>
    <w:p w:rsidR="00D56C7F" w:rsidRDefault="00D56C7F" w:rsidP="00D56C7F">
      <w:pPr>
        <w:spacing w:before="120"/>
        <w:rPr>
          <w:rFonts w:ascii="Arial" w:hAnsi="Arial" w:cs="Arial"/>
          <w:b/>
          <w:sz w:val="20"/>
          <w:lang w:val="en-US"/>
        </w:rPr>
      </w:pPr>
      <w:r>
        <w:rPr>
          <w:rFonts w:ascii="Arial" w:hAnsi="Arial" w:cs="Arial"/>
          <w:b/>
          <w:sz w:val="20"/>
        </w:rPr>
        <w:t>II. CÁC TRƯỜNG HỢP QUÁ HẠN DO QUY ĐỊNH HÀNH CHÍNH</w:t>
      </w:r>
    </w:p>
    <w:p w:rsidR="00D56C7F" w:rsidRDefault="00D56C7F" w:rsidP="00D56C7F">
      <w:pPr>
        <w:spacing w:before="120"/>
        <w:rPr>
          <w:rFonts w:ascii="Arial" w:hAnsi="Arial" w:cs="Arial"/>
          <w:b/>
          <w:sz w:val="20"/>
          <w:lang w:val="en-US"/>
        </w:rPr>
      </w:pPr>
      <w:r>
        <w:rPr>
          <w:rFonts w:ascii="Arial" w:hAnsi="Arial" w:cs="Arial"/>
          <w:b/>
          <w:sz w:val="20"/>
          <w:lang w:val="en-US"/>
        </w:rPr>
        <w:t>1) a1x5:</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tblPr>
      <w:tblGrid>
        <w:gridCol w:w="615"/>
        <w:gridCol w:w="2630"/>
        <w:gridCol w:w="3044"/>
        <w:gridCol w:w="6677"/>
      </w:tblGrid>
      <w:tr w:rsidR="00D56C7F" w:rsidTr="00835444">
        <w:tc>
          <w:tcPr>
            <w:tcW w:w="615"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STT</w:t>
            </w:r>
          </w:p>
        </w:tc>
        <w:tc>
          <w:tcPr>
            <w:tcW w:w="2630"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Tên TTHC</w:t>
            </w:r>
          </w:p>
        </w:tc>
        <w:tc>
          <w:tcPr>
            <w:tcW w:w="3044"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N</w:t>
            </w:r>
            <w:r>
              <w:rPr>
                <w:rFonts w:ascii="Arial" w:hAnsi="Arial" w:cs="Arial"/>
                <w:b/>
                <w:sz w:val="20"/>
                <w:lang w:val="en-US"/>
              </w:rPr>
              <w:t>ộ</w:t>
            </w:r>
            <w:r>
              <w:rPr>
                <w:rFonts w:ascii="Arial" w:hAnsi="Arial" w:cs="Arial"/>
                <w:b/>
                <w:sz w:val="20"/>
              </w:rPr>
              <w:t>i dung vướng mắc</w:t>
            </w:r>
          </w:p>
        </w:tc>
        <w:tc>
          <w:tcPr>
            <w:tcW w:w="6677"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Văn bản QPPL</w:t>
            </w:r>
          </w:p>
        </w:tc>
      </w:tr>
      <w:tr w:rsidR="00D56C7F" w:rsidTr="00835444">
        <w:tc>
          <w:tcPr>
            <w:tcW w:w="615" w:type="dxa"/>
            <w:shd w:val="clear" w:color="auto" w:fill="FFFFFF"/>
            <w:vAlign w:val="center"/>
          </w:tcPr>
          <w:p w:rsidR="00D56C7F" w:rsidRDefault="00D56C7F" w:rsidP="00835444">
            <w:pPr>
              <w:spacing w:before="120"/>
              <w:jc w:val="center"/>
              <w:rPr>
                <w:rFonts w:ascii="Arial" w:hAnsi="Arial" w:cs="Arial"/>
                <w:sz w:val="20"/>
                <w:lang w:val="en-US"/>
              </w:rPr>
            </w:pPr>
            <w:r>
              <w:rPr>
                <w:rFonts w:ascii="Arial" w:hAnsi="Arial" w:cs="Arial"/>
                <w:sz w:val="20"/>
                <w:lang w:val="en-US"/>
              </w:rPr>
              <w:t>(1)</w:t>
            </w:r>
          </w:p>
        </w:tc>
        <w:tc>
          <w:tcPr>
            <w:tcW w:w="2630" w:type="dxa"/>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(2)</w:t>
            </w:r>
          </w:p>
        </w:tc>
        <w:tc>
          <w:tcPr>
            <w:tcW w:w="3044" w:type="dxa"/>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(3)</w:t>
            </w:r>
          </w:p>
        </w:tc>
        <w:tc>
          <w:tcPr>
            <w:tcW w:w="6677" w:type="dxa"/>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(4)</w:t>
            </w:r>
          </w:p>
        </w:tc>
      </w:tr>
      <w:tr w:rsidR="00D56C7F" w:rsidTr="00835444">
        <w:tc>
          <w:tcPr>
            <w:tcW w:w="615" w:type="dxa"/>
            <w:shd w:val="clear" w:color="auto" w:fill="FFFFFF"/>
            <w:vAlign w:val="center"/>
          </w:tcPr>
          <w:p w:rsidR="00D56C7F" w:rsidRDefault="00D56C7F" w:rsidP="00835444">
            <w:pPr>
              <w:spacing w:before="120"/>
              <w:jc w:val="center"/>
              <w:rPr>
                <w:rFonts w:ascii="Arial" w:hAnsi="Arial" w:cs="Arial"/>
                <w:i/>
                <w:sz w:val="20"/>
              </w:rPr>
            </w:pPr>
            <w:r>
              <w:rPr>
                <w:rFonts w:ascii="Arial" w:hAnsi="Arial" w:cs="Arial"/>
                <w:i/>
                <w:sz w:val="20"/>
              </w:rPr>
              <w:t>I</w:t>
            </w:r>
          </w:p>
        </w:tc>
        <w:tc>
          <w:tcPr>
            <w:tcW w:w="12351" w:type="dxa"/>
            <w:gridSpan w:val="3"/>
            <w:shd w:val="clear" w:color="auto" w:fill="FFFFFF"/>
            <w:vAlign w:val="center"/>
          </w:tcPr>
          <w:p w:rsidR="00D56C7F" w:rsidRDefault="00D56C7F" w:rsidP="00835444">
            <w:pPr>
              <w:spacing w:before="120"/>
              <w:rPr>
                <w:rFonts w:ascii="Arial" w:hAnsi="Arial" w:cs="Arial"/>
                <w:i/>
                <w:sz w:val="20"/>
                <w:lang w:val="en-US"/>
              </w:rPr>
            </w:pPr>
            <w:r>
              <w:rPr>
                <w:rFonts w:ascii="Arial" w:hAnsi="Arial" w:cs="Arial"/>
                <w:i/>
                <w:sz w:val="20"/>
              </w:rPr>
              <w:t xml:space="preserve">Lĩnh vực </w:t>
            </w:r>
            <w:r>
              <w:rPr>
                <w:rFonts w:ascii="Arial" w:hAnsi="Arial" w:cs="Arial"/>
                <w:i/>
                <w:sz w:val="20"/>
                <w:lang w:val="en-US"/>
              </w:rPr>
              <w:t>A</w:t>
            </w:r>
          </w:p>
        </w:tc>
      </w:tr>
      <w:tr w:rsidR="00D56C7F" w:rsidTr="00835444">
        <w:tc>
          <w:tcPr>
            <w:tcW w:w="615" w:type="dxa"/>
            <w:shd w:val="clear" w:color="auto" w:fill="FFFFFF"/>
          </w:tcPr>
          <w:p w:rsidR="00D56C7F" w:rsidRDefault="00D56C7F" w:rsidP="00835444">
            <w:pPr>
              <w:spacing w:before="120"/>
              <w:jc w:val="center"/>
              <w:rPr>
                <w:rFonts w:ascii="Arial" w:hAnsi="Arial" w:cs="Arial"/>
                <w:sz w:val="20"/>
              </w:rPr>
            </w:pPr>
            <w:r>
              <w:rPr>
                <w:rFonts w:ascii="Arial" w:hAnsi="Arial" w:cs="Arial"/>
                <w:sz w:val="20"/>
              </w:rPr>
              <w:t>1</w:t>
            </w:r>
          </w:p>
        </w:tc>
        <w:tc>
          <w:tcPr>
            <w:tcW w:w="2630" w:type="dxa"/>
            <w:shd w:val="clear" w:color="auto" w:fill="FFFFFF"/>
          </w:tcPr>
          <w:p w:rsidR="00D56C7F" w:rsidRDefault="00D56C7F" w:rsidP="00835444">
            <w:pPr>
              <w:spacing w:before="120"/>
              <w:rPr>
                <w:rFonts w:ascii="Arial" w:hAnsi="Arial" w:cs="Arial"/>
                <w:sz w:val="20"/>
              </w:rPr>
            </w:pPr>
            <w:r>
              <w:rPr>
                <w:rFonts w:ascii="Arial" w:hAnsi="Arial" w:cs="Arial"/>
                <w:sz w:val="20"/>
              </w:rPr>
              <w:t>TTHC 1 (ví dụ thủ tục cấp giấy phép xây dựng công trình, nhà ở riêng lẻ)</w:t>
            </w:r>
          </w:p>
        </w:tc>
        <w:tc>
          <w:tcPr>
            <w:tcW w:w="3044" w:type="dxa"/>
            <w:shd w:val="clear" w:color="auto" w:fill="FFFFFF"/>
          </w:tcPr>
          <w:p w:rsidR="00D56C7F" w:rsidRDefault="00D56C7F" w:rsidP="00835444">
            <w:pPr>
              <w:spacing w:before="120"/>
              <w:rPr>
                <w:rFonts w:ascii="Arial" w:hAnsi="Arial" w:cs="Arial"/>
                <w:sz w:val="20"/>
              </w:rPr>
            </w:pPr>
            <w:r>
              <w:rPr>
                <w:rFonts w:ascii="Arial" w:hAnsi="Arial" w:cs="Arial"/>
                <w:sz w:val="20"/>
              </w:rPr>
              <w:t xml:space="preserve">Chưa rõ ràng ở quy định về điều kiện ... </w:t>
            </w:r>
            <w:r>
              <w:rPr>
                <w:rFonts w:ascii="Arial" w:hAnsi="Arial" w:cs="Arial"/>
                <w:i/>
                <w:sz w:val="20"/>
              </w:rPr>
              <w:t>(ví dụ điều kiện về khu dân cư hiện hữu, ổn định)</w:t>
            </w:r>
          </w:p>
        </w:tc>
        <w:tc>
          <w:tcPr>
            <w:tcW w:w="6677" w:type="dxa"/>
            <w:shd w:val="clear" w:color="auto" w:fill="FFFFFF"/>
            <w:vAlign w:val="bottom"/>
          </w:tcPr>
          <w:p w:rsidR="00D56C7F" w:rsidRDefault="00D56C7F" w:rsidP="00835444">
            <w:pPr>
              <w:spacing w:before="120"/>
              <w:rPr>
                <w:rFonts w:ascii="Arial" w:hAnsi="Arial" w:cs="Arial"/>
                <w:sz w:val="20"/>
                <w:lang w:val="en-US"/>
              </w:rPr>
            </w:pPr>
            <w:r>
              <w:rPr>
                <w:rFonts w:ascii="Arial" w:hAnsi="Arial" w:cs="Arial"/>
                <w:sz w:val="20"/>
              </w:rPr>
              <w:t>Quy định tại Điều ... Khoản ... Điểm... của Nghị định số</w:t>
            </w:r>
            <w:r>
              <w:rPr>
                <w:rFonts w:ascii="Arial" w:hAnsi="Arial" w:cs="Arial"/>
                <w:sz w:val="20"/>
                <w:lang w:val="en-US"/>
              </w:rPr>
              <w:t xml:space="preserve"> </w:t>
            </w:r>
            <w:r>
              <w:rPr>
                <w:rFonts w:ascii="Arial" w:hAnsi="Arial" w:cs="Arial"/>
                <w:sz w:val="20"/>
              </w:rPr>
              <w:t xml:space="preserve">.../.../NĐ-CP ngày ... tháng... năm ... của Chính phủ về ... </w:t>
            </w:r>
            <w:r>
              <w:rPr>
                <w:rFonts w:ascii="Arial" w:hAnsi="Arial" w:cs="Arial"/>
                <w:i/>
                <w:sz w:val="20"/>
              </w:rPr>
              <w:t>(ví dụ: quy định tại Khoản 7 Điều 4 của Quyết định số 68/2010/QĐ-UBND ngày 14 tháng 9 năm 2010 của UBND TP HCM về cấp phép xây dựng và quản lý xây dựng theo giấy phép trên địa bàn thành phố Hồ Chí Minh)</w:t>
            </w:r>
          </w:p>
        </w:tc>
      </w:tr>
      <w:tr w:rsidR="00D56C7F" w:rsidTr="00835444">
        <w:tc>
          <w:tcPr>
            <w:tcW w:w="615" w:type="dxa"/>
            <w:shd w:val="clear" w:color="auto" w:fill="FFFFFF"/>
          </w:tcPr>
          <w:p w:rsidR="00D56C7F" w:rsidRDefault="00D56C7F" w:rsidP="00835444">
            <w:pPr>
              <w:spacing w:before="120"/>
              <w:jc w:val="center"/>
              <w:rPr>
                <w:rFonts w:ascii="Arial" w:hAnsi="Arial" w:cs="Arial"/>
                <w:sz w:val="20"/>
              </w:rPr>
            </w:pPr>
            <w:r>
              <w:rPr>
                <w:rFonts w:ascii="Arial" w:hAnsi="Arial" w:cs="Arial"/>
                <w:sz w:val="20"/>
              </w:rPr>
              <w:t>2</w:t>
            </w:r>
          </w:p>
        </w:tc>
        <w:tc>
          <w:tcPr>
            <w:tcW w:w="2630" w:type="dxa"/>
            <w:shd w:val="clear" w:color="auto" w:fill="FFFFFF"/>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2</w:t>
            </w:r>
          </w:p>
        </w:tc>
        <w:tc>
          <w:tcPr>
            <w:tcW w:w="3044" w:type="dxa"/>
            <w:shd w:val="clear" w:color="auto" w:fill="FFFFFF"/>
          </w:tcPr>
          <w:p w:rsidR="00D56C7F" w:rsidRDefault="00D56C7F" w:rsidP="00835444">
            <w:pPr>
              <w:spacing w:before="120"/>
              <w:rPr>
                <w:rFonts w:ascii="Arial" w:hAnsi="Arial" w:cs="Arial"/>
                <w:sz w:val="20"/>
              </w:rPr>
            </w:pPr>
          </w:p>
        </w:tc>
        <w:tc>
          <w:tcPr>
            <w:tcW w:w="6677" w:type="dxa"/>
            <w:shd w:val="clear" w:color="auto" w:fill="FFFFFF"/>
          </w:tcPr>
          <w:p w:rsidR="00D56C7F" w:rsidRDefault="00D56C7F" w:rsidP="00835444">
            <w:pPr>
              <w:spacing w:before="120"/>
              <w:rPr>
                <w:rFonts w:ascii="Arial" w:hAnsi="Arial" w:cs="Arial"/>
                <w:sz w:val="20"/>
              </w:rPr>
            </w:pPr>
          </w:p>
        </w:tc>
      </w:tr>
      <w:tr w:rsidR="00D56C7F" w:rsidTr="00835444">
        <w:tc>
          <w:tcPr>
            <w:tcW w:w="615" w:type="dxa"/>
            <w:shd w:val="clear" w:color="auto" w:fill="FFFFFF"/>
          </w:tcPr>
          <w:p w:rsidR="00D56C7F" w:rsidRDefault="00D56C7F" w:rsidP="00835444">
            <w:pPr>
              <w:spacing w:before="120"/>
              <w:jc w:val="center"/>
              <w:rPr>
                <w:rFonts w:ascii="Arial" w:hAnsi="Arial" w:cs="Arial"/>
                <w:i/>
                <w:sz w:val="20"/>
                <w:lang w:val="en-US"/>
              </w:rPr>
            </w:pPr>
            <w:r>
              <w:rPr>
                <w:rFonts w:ascii="Arial" w:hAnsi="Arial" w:cs="Arial"/>
                <w:i/>
                <w:sz w:val="20"/>
                <w:lang w:val="en-US"/>
              </w:rPr>
              <w:t>II</w:t>
            </w:r>
          </w:p>
        </w:tc>
        <w:tc>
          <w:tcPr>
            <w:tcW w:w="12351" w:type="dxa"/>
            <w:gridSpan w:val="3"/>
            <w:shd w:val="clear" w:color="auto" w:fill="FFFFFF"/>
          </w:tcPr>
          <w:p w:rsidR="00D56C7F" w:rsidRDefault="00D56C7F" w:rsidP="00835444">
            <w:pPr>
              <w:spacing w:before="120"/>
              <w:rPr>
                <w:rFonts w:ascii="Arial" w:hAnsi="Arial" w:cs="Arial"/>
                <w:i/>
                <w:sz w:val="20"/>
              </w:rPr>
            </w:pPr>
            <w:r>
              <w:rPr>
                <w:rFonts w:ascii="Arial" w:hAnsi="Arial" w:cs="Arial"/>
                <w:i/>
                <w:sz w:val="20"/>
              </w:rPr>
              <w:t>Lĩnh vực B</w:t>
            </w:r>
          </w:p>
        </w:tc>
      </w:tr>
      <w:tr w:rsidR="00D56C7F" w:rsidTr="00835444">
        <w:tc>
          <w:tcPr>
            <w:tcW w:w="615" w:type="dxa"/>
            <w:shd w:val="clear" w:color="auto" w:fill="FFFFFF"/>
          </w:tcPr>
          <w:p w:rsidR="00D56C7F" w:rsidRDefault="00D56C7F" w:rsidP="00835444">
            <w:pPr>
              <w:spacing w:before="120"/>
              <w:jc w:val="center"/>
              <w:rPr>
                <w:rFonts w:ascii="Arial" w:hAnsi="Arial" w:cs="Arial"/>
                <w:sz w:val="20"/>
              </w:rPr>
            </w:pPr>
            <w:r>
              <w:rPr>
                <w:rFonts w:ascii="Arial" w:hAnsi="Arial" w:cs="Arial"/>
                <w:sz w:val="20"/>
              </w:rPr>
              <w:t>1</w:t>
            </w:r>
          </w:p>
        </w:tc>
        <w:tc>
          <w:tcPr>
            <w:tcW w:w="2630" w:type="dxa"/>
            <w:shd w:val="clear" w:color="auto" w:fill="FFFFFF"/>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3</w:t>
            </w:r>
          </w:p>
        </w:tc>
        <w:tc>
          <w:tcPr>
            <w:tcW w:w="3044" w:type="dxa"/>
            <w:shd w:val="clear" w:color="auto" w:fill="FFFFFF"/>
          </w:tcPr>
          <w:p w:rsidR="00D56C7F" w:rsidRDefault="00D56C7F" w:rsidP="00835444">
            <w:pPr>
              <w:spacing w:before="120"/>
              <w:rPr>
                <w:rFonts w:ascii="Arial" w:hAnsi="Arial" w:cs="Arial"/>
                <w:sz w:val="20"/>
              </w:rPr>
            </w:pPr>
          </w:p>
        </w:tc>
        <w:tc>
          <w:tcPr>
            <w:tcW w:w="6677" w:type="dxa"/>
            <w:shd w:val="clear" w:color="auto" w:fill="FFFFFF"/>
          </w:tcPr>
          <w:p w:rsidR="00D56C7F" w:rsidRDefault="00D56C7F" w:rsidP="00835444">
            <w:pPr>
              <w:spacing w:before="120"/>
              <w:rPr>
                <w:rFonts w:ascii="Arial" w:hAnsi="Arial" w:cs="Arial"/>
                <w:sz w:val="20"/>
              </w:rPr>
            </w:pPr>
          </w:p>
        </w:tc>
      </w:tr>
      <w:tr w:rsidR="00D56C7F" w:rsidTr="00835444">
        <w:tc>
          <w:tcPr>
            <w:tcW w:w="615" w:type="dxa"/>
            <w:shd w:val="clear" w:color="auto" w:fill="FFFFFF"/>
            <w:vAlign w:val="bottom"/>
          </w:tcPr>
          <w:p w:rsidR="00D56C7F" w:rsidRDefault="00D56C7F" w:rsidP="00835444">
            <w:pPr>
              <w:spacing w:before="120"/>
              <w:jc w:val="center"/>
              <w:rPr>
                <w:rFonts w:ascii="Arial" w:hAnsi="Arial" w:cs="Arial"/>
                <w:sz w:val="20"/>
              </w:rPr>
            </w:pPr>
            <w:r>
              <w:rPr>
                <w:rFonts w:ascii="Arial" w:hAnsi="Arial" w:cs="Arial"/>
                <w:sz w:val="20"/>
              </w:rPr>
              <w:t>2</w:t>
            </w:r>
          </w:p>
        </w:tc>
        <w:tc>
          <w:tcPr>
            <w:tcW w:w="2630" w:type="dxa"/>
            <w:shd w:val="clear" w:color="auto" w:fill="FFFFFF"/>
            <w:vAlign w:val="bottom"/>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4</w:t>
            </w:r>
          </w:p>
        </w:tc>
        <w:tc>
          <w:tcPr>
            <w:tcW w:w="3044" w:type="dxa"/>
            <w:shd w:val="clear" w:color="auto" w:fill="FFFFFF"/>
          </w:tcPr>
          <w:p w:rsidR="00D56C7F" w:rsidRDefault="00D56C7F" w:rsidP="00835444">
            <w:pPr>
              <w:spacing w:before="120"/>
              <w:rPr>
                <w:rFonts w:ascii="Arial" w:hAnsi="Arial" w:cs="Arial"/>
                <w:sz w:val="20"/>
              </w:rPr>
            </w:pPr>
          </w:p>
        </w:tc>
        <w:tc>
          <w:tcPr>
            <w:tcW w:w="6677" w:type="dxa"/>
            <w:shd w:val="clear" w:color="auto" w:fill="FFFFFF"/>
          </w:tcPr>
          <w:p w:rsidR="00D56C7F" w:rsidRDefault="00D56C7F" w:rsidP="00835444">
            <w:pPr>
              <w:spacing w:before="120"/>
              <w:rPr>
                <w:rFonts w:ascii="Arial" w:hAnsi="Arial" w:cs="Arial"/>
                <w:sz w:val="20"/>
              </w:rPr>
            </w:pPr>
          </w:p>
        </w:tc>
      </w:tr>
      <w:tr w:rsidR="00D56C7F" w:rsidTr="00835444">
        <w:tc>
          <w:tcPr>
            <w:tcW w:w="615" w:type="dxa"/>
            <w:shd w:val="clear" w:color="auto" w:fill="FFFFFF"/>
          </w:tcPr>
          <w:p w:rsidR="00D56C7F" w:rsidRDefault="00D56C7F" w:rsidP="00835444">
            <w:pPr>
              <w:spacing w:before="120"/>
              <w:jc w:val="center"/>
              <w:rPr>
                <w:rFonts w:ascii="Arial" w:hAnsi="Arial" w:cs="Arial"/>
                <w:sz w:val="20"/>
              </w:rPr>
            </w:pPr>
            <w:r>
              <w:rPr>
                <w:rFonts w:ascii="Arial" w:hAnsi="Arial" w:cs="Arial"/>
                <w:sz w:val="20"/>
              </w:rPr>
              <w:t>3</w:t>
            </w:r>
          </w:p>
        </w:tc>
        <w:tc>
          <w:tcPr>
            <w:tcW w:w="2630" w:type="dxa"/>
            <w:shd w:val="clear" w:color="auto" w:fill="FFFFFF"/>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5</w:t>
            </w:r>
          </w:p>
        </w:tc>
        <w:tc>
          <w:tcPr>
            <w:tcW w:w="3044" w:type="dxa"/>
            <w:shd w:val="clear" w:color="auto" w:fill="FFFFFF"/>
          </w:tcPr>
          <w:p w:rsidR="00D56C7F" w:rsidRDefault="00D56C7F" w:rsidP="00835444">
            <w:pPr>
              <w:spacing w:before="120"/>
              <w:rPr>
                <w:rFonts w:ascii="Arial" w:hAnsi="Arial" w:cs="Arial"/>
                <w:sz w:val="20"/>
              </w:rPr>
            </w:pPr>
          </w:p>
        </w:tc>
        <w:tc>
          <w:tcPr>
            <w:tcW w:w="6677" w:type="dxa"/>
            <w:shd w:val="clear" w:color="auto" w:fill="FFFFFF"/>
          </w:tcPr>
          <w:p w:rsidR="00D56C7F" w:rsidRDefault="00D56C7F" w:rsidP="00835444">
            <w:pPr>
              <w:spacing w:before="120"/>
              <w:rPr>
                <w:rFonts w:ascii="Arial" w:hAnsi="Arial" w:cs="Arial"/>
                <w:sz w:val="20"/>
              </w:rPr>
            </w:pPr>
          </w:p>
        </w:tc>
      </w:tr>
    </w:tbl>
    <w:p w:rsidR="00D56C7F" w:rsidRDefault="00D56C7F" w:rsidP="00D56C7F">
      <w:pPr>
        <w:spacing w:before="120"/>
        <w:rPr>
          <w:rFonts w:ascii="Arial" w:hAnsi="Arial" w:cs="Arial"/>
          <w:b/>
          <w:sz w:val="20"/>
        </w:rPr>
      </w:pPr>
      <w:r>
        <w:rPr>
          <w:rFonts w:ascii="Arial" w:hAnsi="Arial" w:cs="Arial"/>
          <w:b/>
          <w:sz w:val="20"/>
        </w:rPr>
        <w:t>2. a2x3: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tblPr>
      <w:tblGrid>
        <w:gridCol w:w="604"/>
        <w:gridCol w:w="2640"/>
        <w:gridCol w:w="3104"/>
        <w:gridCol w:w="6618"/>
      </w:tblGrid>
      <w:tr w:rsidR="00D56C7F" w:rsidTr="00835444">
        <w:tc>
          <w:tcPr>
            <w:tcW w:w="604"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STT</w:t>
            </w:r>
          </w:p>
        </w:tc>
        <w:tc>
          <w:tcPr>
            <w:tcW w:w="2640"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Tên TTHC</w:t>
            </w:r>
          </w:p>
        </w:tc>
        <w:tc>
          <w:tcPr>
            <w:tcW w:w="3104"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Nội dung vướng mắc</w:t>
            </w:r>
          </w:p>
        </w:tc>
        <w:tc>
          <w:tcPr>
            <w:tcW w:w="6618" w:type="dxa"/>
            <w:shd w:val="clear" w:color="auto" w:fill="FFFFFF"/>
            <w:vAlign w:val="center"/>
          </w:tcPr>
          <w:p w:rsidR="00D56C7F" w:rsidRDefault="00D56C7F" w:rsidP="00835444">
            <w:pPr>
              <w:spacing w:before="120"/>
              <w:jc w:val="center"/>
              <w:rPr>
                <w:rFonts w:ascii="Arial" w:hAnsi="Arial" w:cs="Arial"/>
                <w:b/>
                <w:sz w:val="20"/>
              </w:rPr>
            </w:pPr>
            <w:r>
              <w:rPr>
                <w:rFonts w:ascii="Arial" w:hAnsi="Arial" w:cs="Arial"/>
                <w:b/>
                <w:sz w:val="20"/>
              </w:rPr>
              <w:t xml:space="preserve">Văn bản </w:t>
            </w:r>
            <w:r>
              <w:rPr>
                <w:rFonts w:ascii="Arial" w:hAnsi="Arial" w:cs="Arial"/>
                <w:b/>
                <w:sz w:val="20"/>
                <w:lang w:val="en-US"/>
              </w:rPr>
              <w:t>Q</w:t>
            </w:r>
            <w:r>
              <w:rPr>
                <w:rFonts w:ascii="Arial" w:hAnsi="Arial" w:cs="Arial"/>
                <w:b/>
                <w:sz w:val="20"/>
              </w:rPr>
              <w:t>PPL</w:t>
            </w:r>
          </w:p>
        </w:tc>
      </w:tr>
      <w:tr w:rsidR="00D56C7F" w:rsidTr="00835444">
        <w:tc>
          <w:tcPr>
            <w:tcW w:w="604" w:type="dxa"/>
            <w:shd w:val="clear" w:color="auto" w:fill="FFFFFF"/>
            <w:vAlign w:val="center"/>
          </w:tcPr>
          <w:p w:rsidR="00D56C7F" w:rsidRDefault="00D56C7F" w:rsidP="00835444">
            <w:pPr>
              <w:spacing w:before="120"/>
              <w:jc w:val="center"/>
              <w:rPr>
                <w:rFonts w:ascii="Arial" w:hAnsi="Arial" w:cs="Arial"/>
                <w:sz w:val="20"/>
              </w:rPr>
            </w:pPr>
            <w:r>
              <w:rPr>
                <w:rFonts w:ascii="Arial" w:hAnsi="Arial" w:cs="Arial"/>
                <w:sz w:val="20"/>
              </w:rPr>
              <w:t>(1)</w:t>
            </w:r>
          </w:p>
        </w:tc>
        <w:tc>
          <w:tcPr>
            <w:tcW w:w="2640" w:type="dxa"/>
            <w:shd w:val="clear" w:color="auto" w:fill="FFFFFF"/>
            <w:vAlign w:val="center"/>
          </w:tcPr>
          <w:p w:rsidR="00D56C7F" w:rsidRDefault="00D56C7F" w:rsidP="00835444">
            <w:pPr>
              <w:spacing w:before="120"/>
              <w:jc w:val="center"/>
              <w:rPr>
                <w:rFonts w:ascii="Arial" w:hAnsi="Arial" w:cs="Arial"/>
                <w:sz w:val="20"/>
                <w:lang w:val="en-US"/>
              </w:rPr>
            </w:pPr>
            <w:r>
              <w:rPr>
                <w:rFonts w:ascii="Arial" w:hAnsi="Arial" w:cs="Arial"/>
                <w:sz w:val="20"/>
              </w:rPr>
              <w:t>(2)</w:t>
            </w:r>
          </w:p>
        </w:tc>
        <w:tc>
          <w:tcPr>
            <w:tcW w:w="3104" w:type="dxa"/>
            <w:shd w:val="clear" w:color="auto" w:fill="FFFFFF"/>
            <w:vAlign w:val="center"/>
          </w:tcPr>
          <w:p w:rsidR="00D56C7F" w:rsidRDefault="00D56C7F" w:rsidP="00835444">
            <w:pPr>
              <w:spacing w:before="120"/>
              <w:jc w:val="center"/>
              <w:rPr>
                <w:rFonts w:ascii="Arial" w:hAnsi="Arial" w:cs="Arial"/>
                <w:sz w:val="20"/>
                <w:lang w:val="en-US"/>
              </w:rPr>
            </w:pPr>
            <w:r>
              <w:rPr>
                <w:rFonts w:ascii="Arial" w:hAnsi="Arial" w:cs="Arial"/>
                <w:sz w:val="20"/>
                <w:lang w:val="en-US"/>
              </w:rPr>
              <w:t>(3)</w:t>
            </w:r>
          </w:p>
        </w:tc>
        <w:tc>
          <w:tcPr>
            <w:tcW w:w="6618" w:type="dxa"/>
            <w:shd w:val="clear" w:color="auto" w:fill="FFFFFF"/>
            <w:vAlign w:val="center"/>
          </w:tcPr>
          <w:p w:rsidR="00D56C7F" w:rsidRDefault="00D56C7F" w:rsidP="00835444">
            <w:pPr>
              <w:spacing w:before="120"/>
              <w:jc w:val="center"/>
              <w:rPr>
                <w:rFonts w:ascii="Arial" w:hAnsi="Arial" w:cs="Arial"/>
                <w:sz w:val="20"/>
                <w:lang w:val="en-US"/>
              </w:rPr>
            </w:pPr>
            <w:r>
              <w:rPr>
                <w:rFonts w:ascii="Arial" w:hAnsi="Arial" w:cs="Arial"/>
                <w:sz w:val="20"/>
              </w:rPr>
              <w:t>(4)</w:t>
            </w:r>
          </w:p>
        </w:tc>
      </w:tr>
      <w:tr w:rsidR="00D56C7F" w:rsidTr="00835444">
        <w:tc>
          <w:tcPr>
            <w:tcW w:w="604" w:type="dxa"/>
            <w:shd w:val="clear" w:color="auto" w:fill="FFFFFF"/>
            <w:vAlign w:val="bottom"/>
          </w:tcPr>
          <w:p w:rsidR="00D56C7F" w:rsidRDefault="00D56C7F" w:rsidP="00835444">
            <w:pPr>
              <w:spacing w:before="120"/>
              <w:jc w:val="center"/>
              <w:rPr>
                <w:rFonts w:ascii="Arial" w:hAnsi="Arial" w:cs="Arial"/>
                <w:i/>
                <w:sz w:val="20"/>
              </w:rPr>
            </w:pPr>
            <w:r>
              <w:rPr>
                <w:rFonts w:ascii="Arial" w:hAnsi="Arial" w:cs="Arial"/>
                <w:i/>
                <w:sz w:val="20"/>
              </w:rPr>
              <w:lastRenderedPageBreak/>
              <w:t>I</w:t>
            </w:r>
          </w:p>
        </w:tc>
        <w:tc>
          <w:tcPr>
            <w:tcW w:w="12362" w:type="dxa"/>
            <w:gridSpan w:val="3"/>
            <w:shd w:val="clear" w:color="auto" w:fill="FFFFFF"/>
            <w:vAlign w:val="bottom"/>
          </w:tcPr>
          <w:p w:rsidR="00D56C7F" w:rsidRDefault="00D56C7F" w:rsidP="00835444">
            <w:pPr>
              <w:spacing w:before="120"/>
              <w:rPr>
                <w:rFonts w:ascii="Arial" w:hAnsi="Arial" w:cs="Arial"/>
                <w:i/>
                <w:sz w:val="20"/>
              </w:rPr>
            </w:pPr>
            <w:r>
              <w:rPr>
                <w:rFonts w:ascii="Arial" w:hAnsi="Arial" w:cs="Arial"/>
                <w:i/>
                <w:sz w:val="20"/>
              </w:rPr>
              <w:t>Lĩnh vực ...</w:t>
            </w:r>
          </w:p>
        </w:tc>
      </w:tr>
      <w:tr w:rsidR="00D56C7F" w:rsidTr="00835444">
        <w:tc>
          <w:tcPr>
            <w:tcW w:w="604" w:type="dxa"/>
            <w:shd w:val="clear" w:color="auto" w:fill="FFFFFF"/>
          </w:tcPr>
          <w:p w:rsidR="00D56C7F" w:rsidRDefault="00D56C7F" w:rsidP="00835444">
            <w:pPr>
              <w:spacing w:before="120"/>
              <w:jc w:val="center"/>
              <w:rPr>
                <w:rFonts w:ascii="Arial" w:hAnsi="Arial" w:cs="Arial"/>
                <w:sz w:val="20"/>
              </w:rPr>
            </w:pPr>
            <w:r>
              <w:rPr>
                <w:rFonts w:ascii="Arial" w:hAnsi="Arial" w:cs="Arial"/>
                <w:sz w:val="20"/>
              </w:rPr>
              <w:t>1</w:t>
            </w:r>
          </w:p>
        </w:tc>
        <w:tc>
          <w:tcPr>
            <w:tcW w:w="2640" w:type="dxa"/>
            <w:shd w:val="clear" w:color="auto" w:fill="FFFFFF"/>
          </w:tcPr>
          <w:p w:rsidR="00D56C7F" w:rsidRDefault="00D56C7F" w:rsidP="00835444">
            <w:pPr>
              <w:spacing w:before="120"/>
              <w:rPr>
                <w:rFonts w:ascii="Arial" w:hAnsi="Arial" w:cs="Arial"/>
                <w:sz w:val="20"/>
              </w:rPr>
            </w:pPr>
            <w:r>
              <w:rPr>
                <w:rFonts w:ascii="Arial" w:hAnsi="Arial" w:cs="Arial"/>
                <w:sz w:val="20"/>
              </w:rPr>
              <w:t>TTHC 1 (ví dụ thủ tục cấp giấy chứng nhận quyền sở hữu nhà ở)</w:t>
            </w:r>
          </w:p>
        </w:tc>
        <w:tc>
          <w:tcPr>
            <w:tcW w:w="3104" w:type="dxa"/>
            <w:shd w:val="clear" w:color="auto" w:fill="FFFFFF"/>
          </w:tcPr>
          <w:p w:rsidR="00D56C7F" w:rsidRDefault="00D56C7F" w:rsidP="00835444">
            <w:pPr>
              <w:spacing w:before="120"/>
              <w:rPr>
                <w:rFonts w:ascii="Arial" w:hAnsi="Arial" w:cs="Arial"/>
                <w:sz w:val="20"/>
              </w:rPr>
            </w:pPr>
            <w:r>
              <w:rPr>
                <w:rFonts w:ascii="Arial" w:hAnsi="Arial" w:cs="Arial"/>
                <w:sz w:val="20"/>
              </w:rPr>
              <w:t>Mâu thuẫn về ... (ví dụ mâu thuẫn về cách xác định diện tích sàn căn hộ chung cư))</w:t>
            </w:r>
          </w:p>
        </w:tc>
        <w:tc>
          <w:tcPr>
            <w:tcW w:w="6618" w:type="dxa"/>
            <w:shd w:val="clear" w:color="auto" w:fill="FFFFFF"/>
            <w:vAlign w:val="bottom"/>
          </w:tcPr>
          <w:p w:rsidR="00D56C7F" w:rsidRDefault="00D56C7F" w:rsidP="00835444">
            <w:pPr>
              <w:spacing w:before="120"/>
              <w:rPr>
                <w:rFonts w:ascii="Arial" w:hAnsi="Arial" w:cs="Arial"/>
                <w:sz w:val="20"/>
              </w:rPr>
            </w:pPr>
            <w:r>
              <w:rPr>
                <w:rFonts w:ascii="Arial" w:hAnsi="Arial" w:cs="Arial"/>
                <w:sz w:val="20"/>
              </w:rPr>
              <w:t>Quy định tại Điều ... Khoản ... Điểm... của Nghị định số</w:t>
            </w:r>
            <w:r>
              <w:rPr>
                <w:rFonts w:ascii="Arial" w:hAnsi="Arial" w:cs="Arial"/>
                <w:sz w:val="20"/>
                <w:lang w:val="en-US"/>
              </w:rPr>
              <w:t xml:space="preserve"> </w:t>
            </w:r>
            <w:r>
              <w:rPr>
                <w:rFonts w:ascii="Arial" w:hAnsi="Arial" w:cs="Arial"/>
                <w:sz w:val="20"/>
              </w:rPr>
              <w:t>.../.../NĐ-CP ngày ... tháng... năm ... của Chính phủ về ... mâu thuẫn với Điều ... Khoản ... Điểm... của Nghị định số</w:t>
            </w:r>
            <w:r>
              <w:rPr>
                <w:rFonts w:ascii="Arial" w:hAnsi="Arial" w:cs="Arial"/>
                <w:sz w:val="20"/>
                <w:lang w:val="en-US"/>
              </w:rPr>
              <w:t xml:space="preserve"> </w:t>
            </w:r>
            <w:r>
              <w:rPr>
                <w:rFonts w:ascii="Arial" w:hAnsi="Arial" w:cs="Arial"/>
                <w:sz w:val="20"/>
              </w:rPr>
              <w:t xml:space="preserve">.../.../NĐ-CP ngày ... tháng... năm ... của Chính phủ về ...; (ví dụ: Khoản 2 Điều 21 của Thông tư số 16/2010/TT-BXD ngày 01/9/2010 của Bộ Xây dựng quy định 2 cách tính diện tích sàn căn hộ chung cư, đó là: cách thứ nhất: </w:t>
            </w:r>
            <w:r>
              <w:rPr>
                <w:rFonts w:ascii="Arial" w:hAnsi="Arial" w:cs="Arial"/>
                <w:i/>
                <w:sz w:val="20"/>
              </w:rPr>
              <w:t>“tính kích thước thông thủy của căn hộ</w:t>
            </w:r>
            <w:r>
              <w:rPr>
                <w:rFonts w:ascii="Arial" w:hAnsi="Arial" w:cs="Arial"/>
                <w:i/>
                <w:sz w:val="20"/>
                <w:lang w:val="en-US"/>
              </w:rPr>
              <w:t>”</w:t>
            </w:r>
            <w:r>
              <w:rPr>
                <w:rFonts w:ascii="Arial" w:hAnsi="Arial" w:cs="Arial"/>
                <w:sz w:val="20"/>
              </w:rPr>
              <w:t xml:space="preserve"> và cách thứ hai là: </w:t>
            </w:r>
            <w:r>
              <w:rPr>
                <w:rFonts w:ascii="Arial" w:hAnsi="Arial" w:cs="Arial"/>
                <w:i/>
                <w:sz w:val="20"/>
              </w:rPr>
              <w:t>“tính từ t</w:t>
            </w:r>
            <w:r>
              <w:rPr>
                <w:rFonts w:ascii="Arial" w:hAnsi="Arial" w:cs="Arial"/>
                <w:i/>
                <w:sz w:val="20"/>
                <w:lang w:val="en-US"/>
              </w:rPr>
              <w:t>i</w:t>
            </w:r>
            <w:r>
              <w:rPr>
                <w:rFonts w:ascii="Arial" w:hAnsi="Arial" w:cs="Arial"/>
                <w:i/>
                <w:sz w:val="20"/>
              </w:rPr>
              <w:t>m tường bao, tường ngăn chia các căn hộ</w:t>
            </w:r>
            <w:r>
              <w:rPr>
                <w:rFonts w:ascii="Arial" w:hAnsi="Arial" w:cs="Arial"/>
                <w:i/>
                <w:sz w:val="20"/>
                <w:lang w:val="en-US"/>
              </w:rPr>
              <w:t>”</w:t>
            </w:r>
            <w:r>
              <w:rPr>
                <w:rFonts w:ascii="Arial" w:hAnsi="Arial" w:cs="Arial"/>
                <w:sz w:val="20"/>
              </w:rPr>
              <w:t>. Cách tính diện tích sàn căn hộ thứ hai có kết quả khác với cách tính thứ nhất về kích thước, ranh gi</w:t>
            </w:r>
            <w:r>
              <w:rPr>
                <w:rFonts w:ascii="Arial" w:hAnsi="Arial" w:cs="Arial"/>
                <w:sz w:val="20"/>
                <w:lang w:val="en-US"/>
              </w:rPr>
              <w:t>ớ</w:t>
            </w:r>
            <w:r>
              <w:rPr>
                <w:rFonts w:ascii="Arial" w:hAnsi="Arial" w:cs="Arial"/>
                <w:sz w:val="20"/>
              </w:rPr>
              <w:t>i và diện tích căn hộ. Trong khi đó, Luật Nhà ở và Điều 49 của Nghị định số 71/2010/NĐ-CP ngày 23/6/2010 của Chính phủ quy định chi tiết và hướng dẫn thi hành Luật Nhà ở chỉ quy định diện tích căn hộ được tính theo cách thứ nhất, không quy định tính theo cách thứ hai. Như vậy, Thông tư 16 của Bộ Xây dựng đã quy định cách tính diện tích sàn căn hộ chung cư không thống nh</w:t>
            </w:r>
            <w:r>
              <w:rPr>
                <w:rFonts w:ascii="Arial" w:hAnsi="Arial" w:cs="Arial"/>
                <w:sz w:val="20"/>
                <w:lang w:val="en-US"/>
              </w:rPr>
              <w:t>ấ</w:t>
            </w:r>
            <w:r>
              <w:rPr>
                <w:rFonts w:ascii="Arial" w:hAnsi="Arial" w:cs="Arial"/>
                <w:sz w:val="20"/>
              </w:rPr>
              <w:t>t với quy định của Luật Nhà ở và Nghị định số 71);</w:t>
            </w:r>
          </w:p>
        </w:tc>
      </w:tr>
      <w:tr w:rsidR="00D56C7F" w:rsidTr="00835444">
        <w:tc>
          <w:tcPr>
            <w:tcW w:w="604" w:type="dxa"/>
            <w:shd w:val="clear" w:color="auto" w:fill="FFFFFF"/>
            <w:vAlign w:val="bottom"/>
          </w:tcPr>
          <w:p w:rsidR="00D56C7F" w:rsidRDefault="00D56C7F" w:rsidP="00835444">
            <w:pPr>
              <w:spacing w:before="120"/>
              <w:jc w:val="center"/>
              <w:rPr>
                <w:rFonts w:ascii="Arial" w:hAnsi="Arial" w:cs="Arial"/>
                <w:sz w:val="20"/>
              </w:rPr>
            </w:pPr>
            <w:r>
              <w:rPr>
                <w:rFonts w:ascii="Arial" w:hAnsi="Arial" w:cs="Arial"/>
                <w:sz w:val="20"/>
              </w:rPr>
              <w:t>2</w:t>
            </w:r>
          </w:p>
        </w:tc>
        <w:tc>
          <w:tcPr>
            <w:tcW w:w="2640" w:type="dxa"/>
            <w:shd w:val="clear" w:color="auto" w:fill="FFFFFF"/>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2</w:t>
            </w:r>
          </w:p>
        </w:tc>
        <w:tc>
          <w:tcPr>
            <w:tcW w:w="3104" w:type="dxa"/>
            <w:shd w:val="clear" w:color="auto" w:fill="FFFFFF"/>
          </w:tcPr>
          <w:p w:rsidR="00D56C7F" w:rsidRDefault="00D56C7F" w:rsidP="00835444">
            <w:pPr>
              <w:spacing w:before="120"/>
              <w:rPr>
                <w:rFonts w:ascii="Arial" w:hAnsi="Arial" w:cs="Arial"/>
                <w:sz w:val="20"/>
              </w:rPr>
            </w:pPr>
          </w:p>
        </w:tc>
        <w:tc>
          <w:tcPr>
            <w:tcW w:w="6618" w:type="dxa"/>
            <w:shd w:val="clear" w:color="auto" w:fill="FFFFFF"/>
          </w:tcPr>
          <w:p w:rsidR="00D56C7F" w:rsidRDefault="00D56C7F" w:rsidP="00835444">
            <w:pPr>
              <w:spacing w:before="120"/>
              <w:rPr>
                <w:rFonts w:ascii="Arial" w:hAnsi="Arial" w:cs="Arial"/>
                <w:sz w:val="20"/>
              </w:rPr>
            </w:pPr>
          </w:p>
        </w:tc>
      </w:tr>
      <w:tr w:rsidR="00D56C7F" w:rsidTr="00835444">
        <w:tc>
          <w:tcPr>
            <w:tcW w:w="604" w:type="dxa"/>
            <w:shd w:val="clear" w:color="auto" w:fill="FFFFFF"/>
          </w:tcPr>
          <w:p w:rsidR="00D56C7F" w:rsidRDefault="00D56C7F" w:rsidP="00835444">
            <w:pPr>
              <w:spacing w:before="120"/>
              <w:jc w:val="center"/>
              <w:rPr>
                <w:rFonts w:ascii="Arial" w:hAnsi="Arial" w:cs="Arial"/>
                <w:i/>
                <w:sz w:val="20"/>
              </w:rPr>
            </w:pPr>
            <w:r>
              <w:rPr>
                <w:rFonts w:ascii="Arial" w:hAnsi="Arial" w:cs="Arial"/>
                <w:i/>
                <w:sz w:val="20"/>
              </w:rPr>
              <w:t>II</w:t>
            </w:r>
          </w:p>
        </w:tc>
        <w:tc>
          <w:tcPr>
            <w:tcW w:w="12362" w:type="dxa"/>
            <w:gridSpan w:val="3"/>
            <w:shd w:val="clear" w:color="auto" w:fill="FFFFFF"/>
          </w:tcPr>
          <w:p w:rsidR="00D56C7F" w:rsidRDefault="00D56C7F" w:rsidP="00835444">
            <w:pPr>
              <w:spacing w:before="120"/>
              <w:rPr>
                <w:rFonts w:ascii="Arial" w:hAnsi="Arial" w:cs="Arial"/>
                <w:i/>
                <w:sz w:val="20"/>
              </w:rPr>
            </w:pPr>
            <w:r>
              <w:rPr>
                <w:rFonts w:ascii="Arial" w:hAnsi="Arial" w:cs="Arial"/>
                <w:i/>
                <w:sz w:val="20"/>
              </w:rPr>
              <w:t>Lĩnh vực ...</w:t>
            </w:r>
          </w:p>
        </w:tc>
      </w:tr>
      <w:tr w:rsidR="00D56C7F" w:rsidTr="00835444">
        <w:tc>
          <w:tcPr>
            <w:tcW w:w="604" w:type="dxa"/>
            <w:shd w:val="clear" w:color="auto" w:fill="FFFFFF"/>
            <w:vAlign w:val="bottom"/>
          </w:tcPr>
          <w:p w:rsidR="00D56C7F" w:rsidRDefault="00D56C7F" w:rsidP="00835444">
            <w:pPr>
              <w:spacing w:before="120"/>
              <w:jc w:val="center"/>
              <w:rPr>
                <w:rFonts w:ascii="Arial" w:hAnsi="Arial" w:cs="Arial"/>
                <w:sz w:val="20"/>
              </w:rPr>
            </w:pPr>
            <w:r>
              <w:rPr>
                <w:rFonts w:ascii="Arial" w:hAnsi="Arial" w:cs="Arial"/>
                <w:sz w:val="20"/>
              </w:rPr>
              <w:t>1</w:t>
            </w:r>
          </w:p>
        </w:tc>
        <w:tc>
          <w:tcPr>
            <w:tcW w:w="2640" w:type="dxa"/>
            <w:shd w:val="clear" w:color="auto" w:fill="FFFFFF"/>
          </w:tcPr>
          <w:p w:rsidR="00D56C7F" w:rsidRDefault="00D56C7F" w:rsidP="00835444">
            <w:pPr>
              <w:spacing w:before="120"/>
              <w:rPr>
                <w:rFonts w:ascii="Arial" w:hAnsi="Arial" w:cs="Arial"/>
                <w:sz w:val="20"/>
              </w:rPr>
            </w:pPr>
            <w:r>
              <w:rPr>
                <w:rFonts w:ascii="Arial" w:hAnsi="Arial" w:cs="Arial"/>
                <w:sz w:val="20"/>
              </w:rPr>
              <w:t>TTHC</w:t>
            </w:r>
            <w:r>
              <w:rPr>
                <w:rFonts w:ascii="Arial" w:hAnsi="Arial" w:cs="Arial"/>
                <w:sz w:val="20"/>
                <w:lang w:val="en-US"/>
              </w:rPr>
              <w:t xml:space="preserve"> </w:t>
            </w:r>
            <w:r>
              <w:rPr>
                <w:rFonts w:ascii="Arial" w:hAnsi="Arial" w:cs="Arial"/>
                <w:sz w:val="20"/>
              </w:rPr>
              <w:t>3</w:t>
            </w:r>
          </w:p>
        </w:tc>
        <w:tc>
          <w:tcPr>
            <w:tcW w:w="3104" w:type="dxa"/>
            <w:shd w:val="clear" w:color="auto" w:fill="FFFFFF"/>
          </w:tcPr>
          <w:p w:rsidR="00D56C7F" w:rsidRDefault="00D56C7F" w:rsidP="00835444">
            <w:pPr>
              <w:spacing w:before="120"/>
              <w:rPr>
                <w:rFonts w:ascii="Arial" w:hAnsi="Arial" w:cs="Arial"/>
                <w:sz w:val="20"/>
              </w:rPr>
            </w:pPr>
          </w:p>
        </w:tc>
        <w:tc>
          <w:tcPr>
            <w:tcW w:w="6618" w:type="dxa"/>
            <w:shd w:val="clear" w:color="auto" w:fill="FFFFFF"/>
          </w:tcPr>
          <w:p w:rsidR="00D56C7F" w:rsidRDefault="00D56C7F" w:rsidP="00835444">
            <w:pPr>
              <w:spacing w:before="120"/>
              <w:rPr>
                <w:rFonts w:ascii="Arial" w:hAnsi="Arial" w:cs="Arial"/>
                <w:sz w:val="20"/>
              </w:rPr>
            </w:pPr>
          </w:p>
        </w:tc>
      </w:tr>
    </w:tbl>
    <w:p w:rsidR="00D56C7F" w:rsidRDefault="00D56C7F" w:rsidP="00D56C7F">
      <w:pPr>
        <w:spacing w:before="120"/>
        <w:rPr>
          <w:rFonts w:ascii="Arial" w:hAnsi="Arial" w:cs="Arial"/>
          <w:sz w:val="20"/>
          <w:lang w:val="en-US"/>
        </w:rPr>
      </w:pPr>
    </w:p>
    <w:p w:rsidR="00D56C7F" w:rsidRPr="006A7AC8" w:rsidRDefault="00D56C7F" w:rsidP="005E0AB1">
      <w:pPr>
        <w:jc w:val="both"/>
        <w:rPr>
          <w:b/>
          <w:sz w:val="20"/>
          <w:szCs w:val="20"/>
          <w:lang w:val="en-US"/>
        </w:rPr>
      </w:pPr>
    </w:p>
    <w:sectPr w:rsidR="00D56C7F" w:rsidRPr="006A7AC8" w:rsidSect="00D878A6">
      <w:pgSz w:w="16834" w:h="11909" w:orient="landscape" w:code="9"/>
      <w:pgMar w:top="567" w:right="1134" w:bottom="851" w:left="1134" w:header="720"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0E3" w:rsidRDefault="001B70E3" w:rsidP="00896E91">
      <w:r>
        <w:separator/>
      </w:r>
    </w:p>
  </w:endnote>
  <w:endnote w:type="continuationSeparator" w:id="1">
    <w:p w:rsidR="001B70E3" w:rsidRDefault="001B70E3" w:rsidP="00896E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63" w:rsidRDefault="008C73E9" w:rsidP="00DE7A94">
    <w:pPr>
      <w:pStyle w:val="Footer"/>
      <w:framePr w:wrap="around" w:vAnchor="text" w:hAnchor="margin" w:xAlign="center" w:y="1"/>
      <w:rPr>
        <w:rStyle w:val="PageNumber"/>
      </w:rPr>
    </w:pPr>
    <w:r>
      <w:rPr>
        <w:rStyle w:val="PageNumber"/>
      </w:rPr>
      <w:fldChar w:fldCharType="begin"/>
    </w:r>
    <w:r w:rsidR="003264E8">
      <w:rPr>
        <w:rStyle w:val="PageNumber"/>
      </w:rPr>
      <w:instrText xml:space="preserve">PAGE  </w:instrText>
    </w:r>
    <w:r>
      <w:rPr>
        <w:rStyle w:val="PageNumber"/>
      </w:rPr>
      <w:fldChar w:fldCharType="end"/>
    </w:r>
  </w:p>
  <w:p w:rsidR="00E86063" w:rsidRDefault="001B7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63" w:rsidRDefault="008C73E9" w:rsidP="00DE7A94">
    <w:pPr>
      <w:pStyle w:val="Footer"/>
      <w:framePr w:wrap="around" w:vAnchor="text" w:hAnchor="margin" w:xAlign="center" w:y="1"/>
      <w:rPr>
        <w:rStyle w:val="PageNumber"/>
      </w:rPr>
    </w:pPr>
    <w:r>
      <w:rPr>
        <w:rStyle w:val="PageNumber"/>
      </w:rPr>
      <w:fldChar w:fldCharType="begin"/>
    </w:r>
    <w:r w:rsidR="003264E8">
      <w:rPr>
        <w:rStyle w:val="PageNumber"/>
      </w:rPr>
      <w:instrText xml:space="preserve">PAGE  </w:instrText>
    </w:r>
    <w:r>
      <w:rPr>
        <w:rStyle w:val="PageNumber"/>
      </w:rPr>
      <w:fldChar w:fldCharType="separate"/>
    </w:r>
    <w:r w:rsidR="00F96760">
      <w:rPr>
        <w:rStyle w:val="PageNumber"/>
        <w:noProof/>
      </w:rPr>
      <w:t>7</w:t>
    </w:r>
    <w:r>
      <w:rPr>
        <w:rStyle w:val="PageNumber"/>
      </w:rPr>
      <w:fldChar w:fldCharType="end"/>
    </w:r>
  </w:p>
  <w:p w:rsidR="00E86063" w:rsidRDefault="001B7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0E3" w:rsidRDefault="001B70E3" w:rsidP="00896E91">
      <w:r>
        <w:separator/>
      </w:r>
    </w:p>
  </w:footnote>
  <w:footnote w:type="continuationSeparator" w:id="1">
    <w:p w:rsidR="001B70E3" w:rsidRDefault="001B70E3" w:rsidP="00896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264E8"/>
    <w:rsid w:val="0001466F"/>
    <w:rsid w:val="00022415"/>
    <w:rsid w:val="000543CA"/>
    <w:rsid w:val="000765FA"/>
    <w:rsid w:val="00096814"/>
    <w:rsid w:val="000B26E3"/>
    <w:rsid w:val="000E11DC"/>
    <w:rsid w:val="00101B1D"/>
    <w:rsid w:val="00102170"/>
    <w:rsid w:val="00125EC7"/>
    <w:rsid w:val="001455C5"/>
    <w:rsid w:val="00166725"/>
    <w:rsid w:val="001734E2"/>
    <w:rsid w:val="00192870"/>
    <w:rsid w:val="001A3E2A"/>
    <w:rsid w:val="001B164A"/>
    <w:rsid w:val="001B70E3"/>
    <w:rsid w:val="001C66CB"/>
    <w:rsid w:val="001E35CA"/>
    <w:rsid w:val="001F2796"/>
    <w:rsid w:val="00204EAD"/>
    <w:rsid w:val="002074AB"/>
    <w:rsid w:val="00220B51"/>
    <w:rsid w:val="00231C44"/>
    <w:rsid w:val="00243544"/>
    <w:rsid w:val="00273821"/>
    <w:rsid w:val="00282D15"/>
    <w:rsid w:val="002D2B40"/>
    <w:rsid w:val="002D7073"/>
    <w:rsid w:val="00302497"/>
    <w:rsid w:val="003264E8"/>
    <w:rsid w:val="00326F44"/>
    <w:rsid w:val="003279B9"/>
    <w:rsid w:val="003304DD"/>
    <w:rsid w:val="0036714D"/>
    <w:rsid w:val="00372D2F"/>
    <w:rsid w:val="003A5E8B"/>
    <w:rsid w:val="003B3022"/>
    <w:rsid w:val="003B5399"/>
    <w:rsid w:val="003C081A"/>
    <w:rsid w:val="003C7F9D"/>
    <w:rsid w:val="003D096C"/>
    <w:rsid w:val="003D0D63"/>
    <w:rsid w:val="003E71AB"/>
    <w:rsid w:val="00414277"/>
    <w:rsid w:val="0044407B"/>
    <w:rsid w:val="004440EE"/>
    <w:rsid w:val="00444F30"/>
    <w:rsid w:val="004569E7"/>
    <w:rsid w:val="00472C04"/>
    <w:rsid w:val="00476C75"/>
    <w:rsid w:val="0048145D"/>
    <w:rsid w:val="00485EE8"/>
    <w:rsid w:val="004B7384"/>
    <w:rsid w:val="004C7A02"/>
    <w:rsid w:val="004D33B2"/>
    <w:rsid w:val="004D5495"/>
    <w:rsid w:val="004F7847"/>
    <w:rsid w:val="00525790"/>
    <w:rsid w:val="0053697B"/>
    <w:rsid w:val="005369C7"/>
    <w:rsid w:val="005650E5"/>
    <w:rsid w:val="00581552"/>
    <w:rsid w:val="00581DE2"/>
    <w:rsid w:val="005D0E73"/>
    <w:rsid w:val="005D1C54"/>
    <w:rsid w:val="005E0AB1"/>
    <w:rsid w:val="00601C4B"/>
    <w:rsid w:val="00614288"/>
    <w:rsid w:val="00643483"/>
    <w:rsid w:val="00691B0C"/>
    <w:rsid w:val="006A7AC8"/>
    <w:rsid w:val="006B1863"/>
    <w:rsid w:val="006B1B2E"/>
    <w:rsid w:val="006B6742"/>
    <w:rsid w:val="006C315D"/>
    <w:rsid w:val="006E2710"/>
    <w:rsid w:val="006F2070"/>
    <w:rsid w:val="00703294"/>
    <w:rsid w:val="007256ED"/>
    <w:rsid w:val="00745318"/>
    <w:rsid w:val="007E05BE"/>
    <w:rsid w:val="007F4880"/>
    <w:rsid w:val="00836A94"/>
    <w:rsid w:val="00841BE5"/>
    <w:rsid w:val="0084388C"/>
    <w:rsid w:val="0086470D"/>
    <w:rsid w:val="008754F1"/>
    <w:rsid w:val="00876F58"/>
    <w:rsid w:val="00882335"/>
    <w:rsid w:val="0088592D"/>
    <w:rsid w:val="008906DB"/>
    <w:rsid w:val="00896E91"/>
    <w:rsid w:val="008A0BED"/>
    <w:rsid w:val="008A11A0"/>
    <w:rsid w:val="008A26DA"/>
    <w:rsid w:val="008C3F47"/>
    <w:rsid w:val="008C73E9"/>
    <w:rsid w:val="008E0653"/>
    <w:rsid w:val="008F200C"/>
    <w:rsid w:val="0090724F"/>
    <w:rsid w:val="00950C0A"/>
    <w:rsid w:val="009531D4"/>
    <w:rsid w:val="00960624"/>
    <w:rsid w:val="009A6A5C"/>
    <w:rsid w:val="009B1D03"/>
    <w:rsid w:val="009F30BB"/>
    <w:rsid w:val="00A01A5F"/>
    <w:rsid w:val="00A02460"/>
    <w:rsid w:val="00A06FF4"/>
    <w:rsid w:val="00A241D4"/>
    <w:rsid w:val="00A46CAB"/>
    <w:rsid w:val="00A73744"/>
    <w:rsid w:val="00AA59C5"/>
    <w:rsid w:val="00AC5763"/>
    <w:rsid w:val="00AC68CC"/>
    <w:rsid w:val="00AE33B1"/>
    <w:rsid w:val="00AE3EBB"/>
    <w:rsid w:val="00AE7FBB"/>
    <w:rsid w:val="00B11F4C"/>
    <w:rsid w:val="00B13E2E"/>
    <w:rsid w:val="00B70A30"/>
    <w:rsid w:val="00B8459E"/>
    <w:rsid w:val="00B90CB1"/>
    <w:rsid w:val="00BE1A0F"/>
    <w:rsid w:val="00C006E6"/>
    <w:rsid w:val="00C06D6D"/>
    <w:rsid w:val="00C24E2B"/>
    <w:rsid w:val="00C2677C"/>
    <w:rsid w:val="00C32230"/>
    <w:rsid w:val="00C6163A"/>
    <w:rsid w:val="00C61A49"/>
    <w:rsid w:val="00C8441E"/>
    <w:rsid w:val="00CA3E1E"/>
    <w:rsid w:val="00CE0DD2"/>
    <w:rsid w:val="00CE623F"/>
    <w:rsid w:val="00CF3D6D"/>
    <w:rsid w:val="00D41D2B"/>
    <w:rsid w:val="00D42DBD"/>
    <w:rsid w:val="00D44CEA"/>
    <w:rsid w:val="00D563A5"/>
    <w:rsid w:val="00D56C7F"/>
    <w:rsid w:val="00D56D49"/>
    <w:rsid w:val="00D67934"/>
    <w:rsid w:val="00D82445"/>
    <w:rsid w:val="00DB0687"/>
    <w:rsid w:val="00E06D09"/>
    <w:rsid w:val="00E17C6C"/>
    <w:rsid w:val="00E2675D"/>
    <w:rsid w:val="00E26C0C"/>
    <w:rsid w:val="00E41EBD"/>
    <w:rsid w:val="00E44219"/>
    <w:rsid w:val="00E45E3E"/>
    <w:rsid w:val="00EF3A02"/>
    <w:rsid w:val="00F04D7C"/>
    <w:rsid w:val="00F14605"/>
    <w:rsid w:val="00F160AA"/>
    <w:rsid w:val="00F3338E"/>
    <w:rsid w:val="00F36761"/>
    <w:rsid w:val="00F5104B"/>
    <w:rsid w:val="00F575F2"/>
    <w:rsid w:val="00F93468"/>
    <w:rsid w:val="00F96760"/>
    <w:rsid w:val="00FB03B5"/>
    <w:rsid w:val="00FB4747"/>
    <w:rsid w:val="00FB78C0"/>
    <w:rsid w:val="00FD0E38"/>
    <w:rsid w:val="00FE3BD5"/>
    <w:rsid w:val="00FE3F69"/>
    <w:rsid w:val="00FE4A90"/>
    <w:rsid w:val="00FF2CB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64E8"/>
    <w:pPr>
      <w:spacing w:after="120"/>
      <w:ind w:left="360"/>
    </w:pPr>
    <w:rPr>
      <w:sz w:val="28"/>
      <w:szCs w:val="28"/>
      <w:lang w:val="en-US" w:eastAsia="en-US"/>
    </w:rPr>
  </w:style>
  <w:style w:type="character" w:customStyle="1" w:styleId="BodyTextIndentChar">
    <w:name w:val="Body Text Indent Char"/>
    <w:basedOn w:val="DefaultParagraphFont"/>
    <w:link w:val="BodyTextIndent"/>
    <w:rsid w:val="003264E8"/>
    <w:rPr>
      <w:rFonts w:ascii="Times New Roman" w:eastAsia="Times New Roman" w:hAnsi="Times New Roman" w:cs="Times New Roman"/>
      <w:sz w:val="28"/>
      <w:szCs w:val="28"/>
      <w:lang w:val="en-US"/>
    </w:rPr>
  </w:style>
  <w:style w:type="paragraph" w:styleId="Footer">
    <w:name w:val="footer"/>
    <w:basedOn w:val="Normal"/>
    <w:link w:val="FooterChar"/>
    <w:rsid w:val="003264E8"/>
    <w:pPr>
      <w:tabs>
        <w:tab w:val="center" w:pos="4320"/>
        <w:tab w:val="right" w:pos="8640"/>
      </w:tabs>
    </w:pPr>
  </w:style>
  <w:style w:type="character" w:customStyle="1" w:styleId="FooterChar">
    <w:name w:val="Footer Char"/>
    <w:basedOn w:val="DefaultParagraphFont"/>
    <w:link w:val="Footer"/>
    <w:rsid w:val="003264E8"/>
    <w:rPr>
      <w:rFonts w:ascii="Times New Roman" w:eastAsia="Times New Roman" w:hAnsi="Times New Roman" w:cs="Times New Roman"/>
      <w:sz w:val="24"/>
      <w:szCs w:val="24"/>
      <w:lang w:val="en-GB" w:eastAsia="en-GB"/>
    </w:rPr>
  </w:style>
  <w:style w:type="character" w:styleId="PageNumber">
    <w:name w:val="page number"/>
    <w:basedOn w:val="DefaultParagraphFont"/>
    <w:rsid w:val="003264E8"/>
  </w:style>
  <w:style w:type="paragraph" w:styleId="NormalWeb">
    <w:name w:val="Normal (Web)"/>
    <w:basedOn w:val="Normal"/>
    <w:uiPriority w:val="99"/>
    <w:rsid w:val="006C315D"/>
    <w:pPr>
      <w:spacing w:before="100" w:beforeAutospacing="1" w:after="100" w:afterAutospacing="1"/>
    </w:pPr>
  </w:style>
  <w:style w:type="paragraph" w:styleId="Header">
    <w:name w:val="header"/>
    <w:basedOn w:val="Normal"/>
    <w:link w:val="HeaderChar"/>
    <w:uiPriority w:val="99"/>
    <w:semiHidden/>
    <w:unhideWhenUsed/>
    <w:rsid w:val="002D2B40"/>
    <w:pPr>
      <w:tabs>
        <w:tab w:val="center" w:pos="4513"/>
        <w:tab w:val="right" w:pos="9026"/>
      </w:tabs>
    </w:pPr>
  </w:style>
  <w:style w:type="character" w:customStyle="1" w:styleId="HeaderChar">
    <w:name w:val="Header Char"/>
    <w:basedOn w:val="DefaultParagraphFont"/>
    <w:link w:val="Header"/>
    <w:uiPriority w:val="99"/>
    <w:semiHidden/>
    <w:rsid w:val="002D2B40"/>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96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CA57-4469-4B96-A400-1C981F9B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137</cp:revision>
  <cp:lastPrinted>2019-09-17T06:53:00Z</cp:lastPrinted>
  <dcterms:created xsi:type="dcterms:W3CDTF">2018-06-11T04:25:00Z</dcterms:created>
  <dcterms:modified xsi:type="dcterms:W3CDTF">2019-09-20T09:39:00Z</dcterms:modified>
</cp:coreProperties>
</file>